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2D01" w14:textId="77777777" w:rsidR="00226764" w:rsidRPr="007C6DB8" w:rsidRDefault="00154708">
      <w:pPr>
        <w:jc w:val="center"/>
        <w:rPr>
          <w:rStyle w:val="a3"/>
          <w:rFonts w:ascii="ＭＳ 明朝" w:hAnsi="ＭＳ 明朝"/>
          <w:sz w:val="40"/>
          <w:szCs w:val="40"/>
        </w:rPr>
      </w:pPr>
      <w:r>
        <w:rPr>
          <w:rStyle w:val="a3"/>
          <w:rFonts w:ascii="ＭＳ 明朝" w:hAnsi="ＭＳ 明朝" w:hint="eastAsia"/>
          <w:sz w:val="40"/>
          <w:szCs w:val="40"/>
        </w:rPr>
        <w:t>沖縄県</w:t>
      </w:r>
      <w:r w:rsidRPr="007C6DB8">
        <w:rPr>
          <w:rStyle w:val="a3"/>
          <w:rFonts w:ascii="ＭＳ 明朝" w:hAnsi="ＭＳ 明朝" w:hint="eastAsia"/>
          <w:sz w:val="40"/>
          <w:szCs w:val="40"/>
        </w:rPr>
        <w:t>立宮古病院</w:t>
      </w:r>
    </w:p>
    <w:p w14:paraId="44EE2D02" w14:textId="36CD2E76" w:rsidR="00226764" w:rsidRPr="007C6DB8" w:rsidRDefault="00154708">
      <w:pPr>
        <w:jc w:val="center"/>
        <w:rPr>
          <w:rFonts w:ascii="ＭＳ 明朝" w:hAnsi="ＭＳ 明朝"/>
          <w:szCs w:val="21"/>
        </w:rPr>
      </w:pPr>
      <w:r w:rsidRPr="007C6DB8">
        <w:rPr>
          <w:rStyle w:val="a3"/>
          <w:rFonts w:ascii="ＭＳ 明朝" w:hAnsi="ＭＳ 明朝" w:hint="eastAsia"/>
          <w:sz w:val="40"/>
          <w:szCs w:val="40"/>
        </w:rPr>
        <w:t>医業未収金回収</w:t>
      </w:r>
      <w:r w:rsidRPr="007C6DB8">
        <w:rPr>
          <w:rStyle w:val="a3"/>
          <w:rFonts w:ascii="ＭＳ 明朝" w:hAnsi="ＭＳ 明朝"/>
          <w:sz w:val="40"/>
          <w:szCs w:val="40"/>
        </w:rPr>
        <w:t>業務委託</w:t>
      </w:r>
      <w:r w:rsidRPr="007C6DB8">
        <w:rPr>
          <w:rStyle w:val="a3"/>
          <w:rFonts w:ascii="ＭＳ 明朝" w:hAnsi="ＭＳ 明朝" w:hint="eastAsia"/>
          <w:sz w:val="40"/>
          <w:szCs w:val="40"/>
        </w:rPr>
        <w:t>仕様書</w:t>
      </w:r>
      <w:r w:rsidR="00425EA3">
        <w:rPr>
          <w:rStyle w:val="a3"/>
          <w:rFonts w:ascii="ＭＳ 明朝" w:hAnsi="ＭＳ 明朝" w:hint="eastAsia"/>
          <w:sz w:val="40"/>
          <w:szCs w:val="40"/>
        </w:rPr>
        <w:t>（案）</w:t>
      </w:r>
    </w:p>
    <w:p w14:paraId="44EE2D03" w14:textId="77777777" w:rsidR="00226764" w:rsidRPr="00425EA3" w:rsidRDefault="00226764">
      <w:pPr>
        <w:rPr>
          <w:rFonts w:ascii="ＭＳ 明朝" w:hAnsi="ＭＳ 明朝"/>
          <w:szCs w:val="21"/>
        </w:rPr>
      </w:pPr>
    </w:p>
    <w:p w14:paraId="44EE2D04" w14:textId="77777777" w:rsidR="00226764" w:rsidRPr="007C6DB8" w:rsidRDefault="00154708">
      <w:pPr>
        <w:numPr>
          <w:ilvl w:val="0"/>
          <w:numId w:val="1"/>
        </w:numPr>
        <w:rPr>
          <w:rFonts w:ascii="ＭＳ 明朝" w:hAnsi="ＭＳ 明朝"/>
          <w:sz w:val="24"/>
          <w:szCs w:val="24"/>
        </w:rPr>
      </w:pPr>
      <w:r w:rsidRPr="007C6DB8">
        <w:rPr>
          <w:rStyle w:val="a3"/>
          <w:rFonts w:ascii="ＭＳ 明朝" w:hAnsi="ＭＳ 明朝" w:hint="eastAsia"/>
          <w:sz w:val="24"/>
          <w:szCs w:val="24"/>
        </w:rPr>
        <w:t>業務名</w:t>
      </w:r>
    </w:p>
    <w:p w14:paraId="44EE2D05" w14:textId="77777777" w:rsidR="00226764" w:rsidRPr="007C6DB8" w:rsidRDefault="00154708">
      <w:pPr>
        <w:ind w:firstLineChars="300" w:firstLine="720"/>
        <w:rPr>
          <w:rFonts w:ascii="ＭＳ 明朝" w:hAnsi="ＭＳ 明朝"/>
          <w:sz w:val="24"/>
          <w:szCs w:val="24"/>
        </w:rPr>
      </w:pPr>
      <w:r w:rsidRPr="007C6DB8">
        <w:rPr>
          <w:rFonts w:ascii="ＭＳ 明朝" w:hAnsi="ＭＳ 明朝" w:hint="eastAsia"/>
          <w:sz w:val="24"/>
          <w:szCs w:val="24"/>
        </w:rPr>
        <w:t>沖縄県立宮古病院　医業未収金回収業務</w:t>
      </w:r>
    </w:p>
    <w:p w14:paraId="44EE2D06" w14:textId="77777777" w:rsidR="00226764" w:rsidRPr="007C6DB8" w:rsidRDefault="00226764">
      <w:pPr>
        <w:rPr>
          <w:rFonts w:ascii="ＭＳ 明朝" w:hAnsi="ＭＳ 明朝"/>
          <w:sz w:val="24"/>
          <w:szCs w:val="24"/>
        </w:rPr>
      </w:pPr>
    </w:p>
    <w:p w14:paraId="44EE2D07" w14:textId="77777777" w:rsidR="00226764" w:rsidRPr="007C6DB8" w:rsidRDefault="00154708">
      <w:pPr>
        <w:rPr>
          <w:rFonts w:ascii="ＭＳ 明朝" w:hAnsi="ＭＳ 明朝"/>
          <w:sz w:val="24"/>
          <w:szCs w:val="24"/>
        </w:rPr>
      </w:pPr>
      <w:r w:rsidRPr="007C6DB8">
        <w:rPr>
          <w:rStyle w:val="a3"/>
          <w:rFonts w:ascii="ＭＳ 明朝" w:hAnsi="ＭＳ 明朝" w:hint="eastAsia"/>
          <w:sz w:val="24"/>
          <w:szCs w:val="24"/>
        </w:rPr>
        <w:t>２．業務委託の目的</w:t>
      </w:r>
    </w:p>
    <w:p w14:paraId="44EE2D08" w14:textId="7E326836" w:rsidR="00226764" w:rsidRPr="007C6DB8" w:rsidRDefault="00154708">
      <w:pPr>
        <w:ind w:leftChars="200" w:left="420" w:firstLineChars="100" w:firstLine="240"/>
        <w:rPr>
          <w:rFonts w:ascii="ＭＳ 明朝" w:hAnsi="ＭＳ 明朝"/>
          <w:sz w:val="24"/>
          <w:szCs w:val="24"/>
        </w:rPr>
      </w:pPr>
      <w:r w:rsidRPr="007C6DB8">
        <w:rPr>
          <w:rFonts w:ascii="ＭＳ 明朝" w:hAnsi="ＭＳ 明朝" w:hint="eastAsia"/>
          <w:sz w:val="24"/>
          <w:szCs w:val="24"/>
        </w:rPr>
        <w:t>沖縄県立宮古病院（以下</w:t>
      </w:r>
      <w:r w:rsidR="0072349B" w:rsidRPr="007C6DB8">
        <w:rPr>
          <w:rFonts w:ascii="ＭＳ 明朝" w:hAnsi="ＭＳ 明朝" w:hint="eastAsia"/>
          <w:sz w:val="24"/>
          <w:szCs w:val="24"/>
        </w:rPr>
        <w:t>「当院」</w:t>
      </w:r>
      <w:r w:rsidRPr="007C6DB8">
        <w:rPr>
          <w:rFonts w:ascii="ＭＳ 明朝" w:hAnsi="ＭＳ 明朝" w:hint="eastAsia"/>
          <w:sz w:val="24"/>
          <w:szCs w:val="24"/>
        </w:rPr>
        <w:t>という。）においては、診療費の患者　　　負担に係る医業未収金の縮減に向けて、会計又は退院時精算の徹底及び電話、文書による督促に加え、訪問督促等の発生防止対策及び回収業務に努めているところである。しかし、医業未収金については当院の運営に支障を及ぼす問題となっており、医業未収金に関する対策強化は喫緊の課題となっている。</w:t>
      </w:r>
    </w:p>
    <w:p w14:paraId="44EE2D09" w14:textId="77777777" w:rsidR="00226764" w:rsidRPr="007C6DB8" w:rsidRDefault="00154708">
      <w:pPr>
        <w:ind w:leftChars="200" w:left="420" w:firstLineChars="100" w:firstLine="240"/>
        <w:rPr>
          <w:rFonts w:ascii="ＭＳ 明朝" w:hAnsi="ＭＳ 明朝"/>
          <w:sz w:val="24"/>
          <w:szCs w:val="24"/>
        </w:rPr>
      </w:pPr>
      <w:r w:rsidRPr="007C6DB8">
        <w:rPr>
          <w:rFonts w:ascii="ＭＳ 明朝" w:hAnsi="ＭＳ 明朝" w:hint="eastAsia"/>
          <w:sz w:val="24"/>
          <w:szCs w:val="24"/>
        </w:rPr>
        <w:t>これらの背景より、医業未収金等回収業務について、民間事業者のノウハウ及び実績を活用し、円滑かつ効率的な債権回収を行い、医業未収金の縮減を図る事を目的とし、一般競争入札により当該事業を委託するものである。</w:t>
      </w:r>
    </w:p>
    <w:p w14:paraId="44EE2D0A" w14:textId="77777777" w:rsidR="00226764" w:rsidRPr="007C6DB8" w:rsidRDefault="00226764">
      <w:pPr>
        <w:rPr>
          <w:rFonts w:ascii="ＭＳ 明朝" w:hAnsi="ＭＳ 明朝"/>
          <w:sz w:val="24"/>
          <w:szCs w:val="24"/>
        </w:rPr>
      </w:pPr>
    </w:p>
    <w:p w14:paraId="44EE2D0B" w14:textId="77777777" w:rsidR="00226764" w:rsidRPr="007C6DB8" w:rsidRDefault="00154708">
      <w:pPr>
        <w:rPr>
          <w:rFonts w:ascii="ＭＳ 明朝" w:hAnsi="ＭＳ 明朝"/>
          <w:b/>
          <w:sz w:val="24"/>
          <w:szCs w:val="24"/>
        </w:rPr>
      </w:pPr>
      <w:r w:rsidRPr="007C6DB8">
        <w:rPr>
          <w:rFonts w:ascii="ＭＳ 明朝" w:hAnsi="ＭＳ 明朝" w:hint="eastAsia"/>
          <w:b/>
          <w:sz w:val="24"/>
          <w:szCs w:val="24"/>
        </w:rPr>
        <w:t>３．業務委託期間</w:t>
      </w:r>
    </w:p>
    <w:p w14:paraId="44EE2D0C" w14:textId="29B1D897" w:rsidR="00226764" w:rsidRPr="007C6DB8" w:rsidRDefault="00154708">
      <w:pPr>
        <w:rPr>
          <w:rFonts w:ascii="ＭＳ 明朝" w:hAnsi="ＭＳ 明朝"/>
          <w:sz w:val="24"/>
          <w:szCs w:val="24"/>
        </w:rPr>
      </w:pPr>
      <w:r w:rsidRPr="007C6DB8">
        <w:rPr>
          <w:rFonts w:ascii="ＭＳ 明朝" w:hAnsi="ＭＳ 明朝" w:hint="eastAsia"/>
          <w:sz w:val="24"/>
          <w:szCs w:val="24"/>
        </w:rPr>
        <w:t xml:space="preserve">　　　令和</w:t>
      </w:r>
      <w:r w:rsidR="00425EA3">
        <w:rPr>
          <w:rFonts w:ascii="ＭＳ 明朝" w:hAnsi="ＭＳ 明朝" w:hint="eastAsia"/>
          <w:sz w:val="24"/>
          <w:szCs w:val="24"/>
        </w:rPr>
        <w:t>８</w:t>
      </w:r>
      <w:r w:rsidRPr="007C6DB8">
        <w:rPr>
          <w:rFonts w:ascii="ＭＳ 明朝" w:hAnsi="ＭＳ 明朝" w:hint="eastAsia"/>
          <w:sz w:val="24"/>
          <w:szCs w:val="24"/>
        </w:rPr>
        <w:t>年</w:t>
      </w:r>
      <w:r w:rsidR="00425EA3">
        <w:rPr>
          <w:rFonts w:ascii="ＭＳ 明朝" w:hAnsi="ＭＳ 明朝" w:hint="eastAsia"/>
          <w:sz w:val="24"/>
          <w:szCs w:val="24"/>
        </w:rPr>
        <w:t>４</w:t>
      </w:r>
      <w:r w:rsidRPr="007C6DB8">
        <w:rPr>
          <w:rFonts w:ascii="ＭＳ 明朝" w:hAnsi="ＭＳ 明朝" w:hint="eastAsia"/>
          <w:sz w:val="24"/>
          <w:szCs w:val="24"/>
        </w:rPr>
        <w:t>月</w:t>
      </w:r>
      <w:r w:rsidR="008E3D5A">
        <w:rPr>
          <w:rFonts w:ascii="ＭＳ 明朝" w:hAnsi="ＭＳ 明朝" w:hint="eastAsia"/>
          <w:sz w:val="24"/>
          <w:szCs w:val="24"/>
        </w:rPr>
        <w:t>21</w:t>
      </w:r>
      <w:r w:rsidRPr="007C6DB8">
        <w:rPr>
          <w:rFonts w:ascii="ＭＳ 明朝" w:hAnsi="ＭＳ 明朝" w:hint="eastAsia"/>
          <w:sz w:val="24"/>
          <w:szCs w:val="24"/>
        </w:rPr>
        <w:t>日から令和</w:t>
      </w:r>
      <w:r w:rsidR="00425EA3">
        <w:rPr>
          <w:rFonts w:ascii="ＭＳ 明朝" w:hAnsi="ＭＳ 明朝" w:hint="eastAsia"/>
          <w:sz w:val="24"/>
          <w:szCs w:val="24"/>
        </w:rPr>
        <w:t>９</w:t>
      </w:r>
      <w:r w:rsidRPr="007C6DB8">
        <w:rPr>
          <w:rFonts w:ascii="ＭＳ 明朝" w:hAnsi="ＭＳ 明朝" w:hint="eastAsia"/>
          <w:sz w:val="24"/>
          <w:szCs w:val="24"/>
        </w:rPr>
        <w:t>年</w:t>
      </w:r>
      <w:r w:rsidR="00425EA3">
        <w:rPr>
          <w:rFonts w:ascii="ＭＳ 明朝" w:hAnsi="ＭＳ 明朝" w:hint="eastAsia"/>
          <w:sz w:val="24"/>
          <w:szCs w:val="24"/>
        </w:rPr>
        <w:t>３</w:t>
      </w:r>
      <w:r w:rsidRPr="007C6DB8">
        <w:rPr>
          <w:rFonts w:ascii="ＭＳ 明朝" w:hAnsi="ＭＳ 明朝" w:hint="eastAsia"/>
          <w:sz w:val="24"/>
          <w:szCs w:val="24"/>
        </w:rPr>
        <w:t>月</w:t>
      </w:r>
      <w:r w:rsidR="00425EA3">
        <w:rPr>
          <w:rFonts w:ascii="ＭＳ 明朝" w:hAnsi="ＭＳ 明朝" w:hint="eastAsia"/>
          <w:sz w:val="24"/>
          <w:szCs w:val="24"/>
        </w:rPr>
        <w:t>31</w:t>
      </w:r>
      <w:r w:rsidRPr="007C6DB8">
        <w:rPr>
          <w:rFonts w:ascii="ＭＳ 明朝" w:hAnsi="ＭＳ 明朝" w:hint="eastAsia"/>
          <w:sz w:val="24"/>
          <w:szCs w:val="24"/>
        </w:rPr>
        <w:t>日まで</w:t>
      </w:r>
    </w:p>
    <w:p w14:paraId="44EE2D0D" w14:textId="77777777" w:rsidR="00226764" w:rsidRPr="007C6DB8" w:rsidRDefault="00226764">
      <w:pPr>
        <w:rPr>
          <w:rFonts w:ascii="ＭＳ 明朝" w:hAnsi="ＭＳ 明朝"/>
          <w:sz w:val="24"/>
          <w:szCs w:val="24"/>
        </w:rPr>
      </w:pPr>
    </w:p>
    <w:p w14:paraId="44EE2D0E" w14:textId="77777777" w:rsidR="00226764" w:rsidRPr="007C6DB8" w:rsidRDefault="00154708">
      <w:pPr>
        <w:numPr>
          <w:ilvl w:val="0"/>
          <w:numId w:val="2"/>
        </w:numPr>
        <w:rPr>
          <w:rFonts w:ascii="ＭＳ 明朝" w:hAnsi="ＭＳ 明朝"/>
          <w:b/>
          <w:sz w:val="24"/>
          <w:szCs w:val="24"/>
        </w:rPr>
      </w:pPr>
      <w:r w:rsidRPr="007C6DB8">
        <w:rPr>
          <w:rFonts w:ascii="ＭＳ 明朝" w:hAnsi="ＭＳ 明朝" w:hint="eastAsia"/>
          <w:b/>
          <w:sz w:val="24"/>
          <w:szCs w:val="24"/>
        </w:rPr>
        <w:t>委託する債権</w:t>
      </w:r>
    </w:p>
    <w:p w14:paraId="44EE2D0F" w14:textId="77777777" w:rsidR="00226764" w:rsidRPr="007C6DB8" w:rsidRDefault="00154708">
      <w:pPr>
        <w:ind w:firstLineChars="300" w:firstLine="720"/>
        <w:rPr>
          <w:rFonts w:ascii="ＭＳ 明朝" w:hAnsi="ＭＳ 明朝"/>
          <w:b/>
          <w:sz w:val="24"/>
          <w:szCs w:val="24"/>
        </w:rPr>
      </w:pPr>
      <w:r w:rsidRPr="007C6DB8">
        <w:rPr>
          <w:rFonts w:ascii="ＭＳ 明朝" w:hAnsi="ＭＳ 明朝" w:hint="eastAsia"/>
          <w:sz w:val="24"/>
          <w:szCs w:val="24"/>
        </w:rPr>
        <w:t>委託予定とする債権件数及び総額について、下記のとおりである。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929"/>
        <w:gridCol w:w="2599"/>
      </w:tblGrid>
      <w:tr w:rsidR="00AC704E" w:rsidRPr="007C6DB8" w14:paraId="44EE2D14" w14:textId="77777777" w:rsidTr="00AC704E">
        <w:tc>
          <w:tcPr>
            <w:tcW w:w="1599" w:type="dxa"/>
            <w:shd w:val="clear" w:color="auto" w:fill="auto"/>
          </w:tcPr>
          <w:p w14:paraId="44EE2D10" w14:textId="77777777" w:rsidR="00AC704E" w:rsidRPr="007C6DB8" w:rsidRDefault="00AC704E">
            <w:pPr>
              <w:jc w:val="center"/>
              <w:rPr>
                <w:rFonts w:ascii="ＭＳ 明朝" w:hAnsi="ＭＳ 明朝"/>
                <w:sz w:val="24"/>
                <w:szCs w:val="24"/>
              </w:rPr>
            </w:pPr>
            <w:r w:rsidRPr="007C6DB8">
              <w:rPr>
                <w:rFonts w:ascii="ＭＳ 明朝" w:hAnsi="ＭＳ 明朝" w:hint="eastAsia"/>
                <w:sz w:val="24"/>
                <w:szCs w:val="24"/>
              </w:rPr>
              <w:t>債権名称</w:t>
            </w:r>
          </w:p>
        </w:tc>
        <w:tc>
          <w:tcPr>
            <w:tcW w:w="1929" w:type="dxa"/>
            <w:shd w:val="clear" w:color="auto" w:fill="auto"/>
          </w:tcPr>
          <w:p w14:paraId="44EE2D12" w14:textId="77777777" w:rsidR="00AC704E" w:rsidRPr="007C6DB8" w:rsidRDefault="00AC704E">
            <w:pPr>
              <w:jc w:val="center"/>
              <w:rPr>
                <w:rFonts w:ascii="ＭＳ 明朝" w:hAnsi="ＭＳ 明朝"/>
                <w:sz w:val="24"/>
                <w:szCs w:val="24"/>
              </w:rPr>
            </w:pPr>
            <w:r w:rsidRPr="007C6DB8">
              <w:rPr>
                <w:rFonts w:ascii="ＭＳ 明朝" w:hAnsi="ＭＳ 明朝" w:hint="eastAsia"/>
                <w:sz w:val="24"/>
                <w:szCs w:val="24"/>
              </w:rPr>
              <w:t>債権数</w:t>
            </w:r>
          </w:p>
        </w:tc>
        <w:tc>
          <w:tcPr>
            <w:tcW w:w="2599" w:type="dxa"/>
            <w:shd w:val="clear" w:color="auto" w:fill="auto"/>
          </w:tcPr>
          <w:p w14:paraId="44EE2D13" w14:textId="77777777" w:rsidR="00AC704E" w:rsidRPr="007C6DB8" w:rsidRDefault="00AC704E">
            <w:pPr>
              <w:jc w:val="center"/>
              <w:rPr>
                <w:rFonts w:ascii="ＭＳ 明朝" w:hAnsi="ＭＳ 明朝"/>
                <w:sz w:val="24"/>
                <w:szCs w:val="24"/>
              </w:rPr>
            </w:pPr>
            <w:r w:rsidRPr="007C6DB8">
              <w:rPr>
                <w:rFonts w:ascii="ＭＳ 明朝" w:hAnsi="ＭＳ 明朝" w:hint="eastAsia"/>
                <w:sz w:val="24"/>
                <w:szCs w:val="24"/>
              </w:rPr>
              <w:t>委託対象金額</w:t>
            </w:r>
          </w:p>
        </w:tc>
      </w:tr>
      <w:tr w:rsidR="00AC704E" w:rsidRPr="007C6DB8" w14:paraId="44EE2D19" w14:textId="77777777" w:rsidTr="00AC704E">
        <w:tc>
          <w:tcPr>
            <w:tcW w:w="1599" w:type="dxa"/>
            <w:shd w:val="clear" w:color="auto" w:fill="auto"/>
          </w:tcPr>
          <w:p w14:paraId="44EE2D15" w14:textId="77777777" w:rsidR="00AC704E" w:rsidRPr="007C6DB8" w:rsidRDefault="00AC704E">
            <w:pPr>
              <w:jc w:val="center"/>
              <w:rPr>
                <w:rFonts w:ascii="ＭＳ 明朝" w:hAnsi="ＭＳ 明朝"/>
                <w:sz w:val="24"/>
                <w:szCs w:val="24"/>
              </w:rPr>
            </w:pPr>
            <w:r w:rsidRPr="007C6DB8">
              <w:rPr>
                <w:rFonts w:ascii="ＭＳ 明朝" w:hAnsi="ＭＳ 明朝" w:hint="eastAsia"/>
                <w:sz w:val="24"/>
                <w:szCs w:val="24"/>
              </w:rPr>
              <w:t>医業未収金</w:t>
            </w:r>
          </w:p>
        </w:tc>
        <w:tc>
          <w:tcPr>
            <w:tcW w:w="1929" w:type="dxa"/>
            <w:shd w:val="clear" w:color="auto" w:fill="auto"/>
          </w:tcPr>
          <w:p w14:paraId="44EE2D17" w14:textId="03D5CDDC" w:rsidR="00AC704E" w:rsidRPr="007C6DB8" w:rsidRDefault="009930D3" w:rsidP="009930D3">
            <w:pPr>
              <w:ind w:firstLineChars="200" w:firstLine="480"/>
              <w:rPr>
                <w:rFonts w:ascii="ＭＳ 明朝" w:hAnsi="ＭＳ 明朝"/>
                <w:sz w:val="24"/>
                <w:szCs w:val="24"/>
              </w:rPr>
            </w:pPr>
            <w:r>
              <w:rPr>
                <w:rFonts w:ascii="ＭＳ 明朝" w:hAnsi="ＭＳ 明朝" w:hint="eastAsia"/>
                <w:sz w:val="24"/>
                <w:szCs w:val="24"/>
              </w:rPr>
              <w:t>1,482</w:t>
            </w:r>
            <w:r w:rsidR="00AC704E" w:rsidRPr="007C6DB8">
              <w:rPr>
                <w:rFonts w:ascii="ＭＳ 明朝" w:hAnsi="ＭＳ 明朝" w:hint="eastAsia"/>
                <w:sz w:val="24"/>
                <w:szCs w:val="24"/>
              </w:rPr>
              <w:t>件</w:t>
            </w:r>
          </w:p>
        </w:tc>
        <w:tc>
          <w:tcPr>
            <w:tcW w:w="2599" w:type="dxa"/>
            <w:shd w:val="clear" w:color="auto" w:fill="auto"/>
          </w:tcPr>
          <w:p w14:paraId="44EE2D18" w14:textId="2762CDDE" w:rsidR="00AC704E" w:rsidRPr="007C6DB8" w:rsidRDefault="009930D3" w:rsidP="00AC704E">
            <w:pPr>
              <w:jc w:val="center"/>
              <w:rPr>
                <w:rFonts w:ascii="ＭＳ 明朝" w:hAnsi="ＭＳ 明朝"/>
                <w:sz w:val="24"/>
                <w:szCs w:val="24"/>
              </w:rPr>
            </w:pPr>
            <w:r>
              <w:rPr>
                <w:rFonts w:ascii="ＭＳ 明朝" w:hAnsi="ＭＳ 明朝" w:hint="eastAsia"/>
                <w:sz w:val="24"/>
                <w:szCs w:val="24"/>
              </w:rPr>
              <w:t xml:space="preserve">　96,899,667</w:t>
            </w:r>
            <w:r w:rsidR="0038028C" w:rsidRPr="0038028C">
              <w:rPr>
                <w:rFonts w:ascii="ＭＳ 明朝" w:hAnsi="ＭＳ 明朝" w:hint="eastAsia"/>
                <w:sz w:val="24"/>
                <w:szCs w:val="24"/>
              </w:rPr>
              <w:t>円</w:t>
            </w:r>
          </w:p>
        </w:tc>
      </w:tr>
    </w:tbl>
    <w:p w14:paraId="44EE2D1A" w14:textId="00D4AAAB" w:rsidR="00226764" w:rsidRPr="007C6DB8" w:rsidRDefault="00154708">
      <w:pPr>
        <w:ind w:left="720" w:hangingChars="300" w:hanging="720"/>
        <w:rPr>
          <w:rFonts w:ascii="ＭＳ 明朝" w:hAnsi="ＭＳ 明朝"/>
          <w:sz w:val="24"/>
          <w:szCs w:val="24"/>
        </w:rPr>
      </w:pPr>
      <w:r w:rsidRPr="007C6DB8">
        <w:rPr>
          <w:rFonts w:ascii="ＭＳ 明朝" w:hAnsi="ＭＳ 明朝" w:hint="eastAsia"/>
          <w:sz w:val="24"/>
          <w:szCs w:val="24"/>
        </w:rPr>
        <w:t xml:space="preserve">　　　※上記委託債権数・委託対象金額については令和</w:t>
      </w:r>
      <w:r w:rsidR="00785C9F">
        <w:rPr>
          <w:rFonts w:ascii="ＭＳ 明朝" w:hAnsi="ＭＳ 明朝" w:hint="eastAsia"/>
          <w:sz w:val="24"/>
          <w:szCs w:val="24"/>
        </w:rPr>
        <w:t>８</w:t>
      </w:r>
      <w:r w:rsidRPr="007C6DB8">
        <w:rPr>
          <w:rFonts w:ascii="ＭＳ 明朝" w:hAnsi="ＭＳ 明朝" w:hint="eastAsia"/>
          <w:sz w:val="24"/>
          <w:szCs w:val="24"/>
        </w:rPr>
        <w:t>年３月時点のものであり、当院と委託請負事業者間の協議のうえ増減することがある。</w:t>
      </w:r>
    </w:p>
    <w:p w14:paraId="44EE2D1B" w14:textId="77777777" w:rsidR="00226764" w:rsidRPr="007C6DB8" w:rsidRDefault="00154708">
      <w:pPr>
        <w:ind w:left="720" w:hangingChars="300" w:hanging="720"/>
        <w:rPr>
          <w:rFonts w:ascii="ＭＳ 明朝" w:hAnsi="ＭＳ 明朝"/>
          <w:sz w:val="24"/>
          <w:szCs w:val="24"/>
        </w:rPr>
      </w:pPr>
      <w:r w:rsidRPr="007C6DB8">
        <w:rPr>
          <w:rFonts w:ascii="ＭＳ 明朝" w:hAnsi="ＭＳ 明朝" w:hint="eastAsia"/>
          <w:sz w:val="24"/>
          <w:szCs w:val="24"/>
        </w:rPr>
        <w:t xml:space="preserve">　　　※内容及び詳細については契約締結時において別途「委託未収金一覧表」にて示す。</w:t>
      </w:r>
    </w:p>
    <w:p w14:paraId="44EE2D1C" w14:textId="77777777" w:rsidR="00226764" w:rsidRPr="007C6DB8" w:rsidRDefault="00226764">
      <w:pPr>
        <w:ind w:left="720" w:hangingChars="300" w:hanging="720"/>
        <w:rPr>
          <w:rFonts w:ascii="ＭＳ 明朝" w:hAnsi="ＭＳ 明朝"/>
          <w:sz w:val="24"/>
          <w:szCs w:val="24"/>
        </w:rPr>
      </w:pPr>
    </w:p>
    <w:p w14:paraId="44EE2D1D" w14:textId="77777777" w:rsidR="00226764" w:rsidRPr="007C6DB8" w:rsidRDefault="00154708">
      <w:pPr>
        <w:rPr>
          <w:rFonts w:ascii="ＭＳ 明朝" w:hAnsi="ＭＳ 明朝"/>
          <w:b/>
          <w:sz w:val="24"/>
          <w:szCs w:val="24"/>
        </w:rPr>
      </w:pPr>
      <w:r w:rsidRPr="007C6DB8">
        <w:rPr>
          <w:rFonts w:ascii="ＭＳ 明朝" w:hAnsi="ＭＳ 明朝" w:hint="eastAsia"/>
          <w:b/>
          <w:sz w:val="24"/>
          <w:szCs w:val="24"/>
        </w:rPr>
        <w:t>５．業務委託内容</w:t>
      </w:r>
    </w:p>
    <w:p w14:paraId="44EE2D1E" w14:textId="77777777" w:rsidR="00226764" w:rsidRPr="007C6DB8" w:rsidRDefault="00154708">
      <w:pPr>
        <w:ind w:left="482" w:hangingChars="200" w:hanging="482"/>
        <w:rPr>
          <w:rFonts w:ascii="ＭＳ 明朝" w:hAnsi="ＭＳ 明朝"/>
          <w:sz w:val="24"/>
          <w:szCs w:val="24"/>
        </w:rPr>
      </w:pPr>
      <w:r w:rsidRPr="007C6DB8">
        <w:rPr>
          <w:rFonts w:ascii="ＭＳ 明朝" w:hAnsi="ＭＳ 明朝" w:hint="eastAsia"/>
          <w:b/>
          <w:sz w:val="24"/>
          <w:szCs w:val="24"/>
        </w:rPr>
        <w:t xml:space="preserve">　　　</w:t>
      </w:r>
      <w:r w:rsidRPr="007C6DB8">
        <w:rPr>
          <w:rFonts w:ascii="ＭＳ 明朝" w:hAnsi="ＭＳ 明朝" w:hint="eastAsia"/>
          <w:sz w:val="24"/>
          <w:szCs w:val="24"/>
        </w:rPr>
        <w:t>委託する業務は、弁護士法第７２条に抵触しない範囲で下記の業務を実施するものとする。なお、これらの全部若しくは一部を再委託することはできないものとする。当院より契約締結時に提出した「委託未収金一覧表」により特定された医業未収金について、下記の業務を実施するものとする。</w:t>
      </w:r>
    </w:p>
    <w:p w14:paraId="44EE2D1F" w14:textId="77777777" w:rsidR="00226764" w:rsidRPr="007C6DB8" w:rsidRDefault="00154708">
      <w:pPr>
        <w:ind w:firstLineChars="200" w:firstLine="480"/>
        <w:rPr>
          <w:rFonts w:ascii="ＭＳ 明朝" w:hAnsi="ＭＳ 明朝"/>
          <w:sz w:val="24"/>
          <w:szCs w:val="24"/>
        </w:rPr>
      </w:pPr>
      <w:r w:rsidRPr="007C6DB8">
        <w:rPr>
          <w:rFonts w:ascii="ＭＳ 明朝" w:hAnsi="ＭＳ 明朝" w:hint="eastAsia"/>
          <w:sz w:val="24"/>
          <w:szCs w:val="24"/>
        </w:rPr>
        <w:t>（１）委託債権の回収に係る業務</w:t>
      </w:r>
    </w:p>
    <w:p w14:paraId="44EE2D20"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債務者（滞納者及び連帯保証人をいう。以下、同じ）への支払案内及び相談業務</w:t>
      </w:r>
    </w:p>
    <w:p w14:paraId="44EE2D21" w14:textId="77777777" w:rsidR="00226764" w:rsidRPr="007C6DB8" w:rsidRDefault="00154708">
      <w:pPr>
        <w:ind w:leftChars="700" w:left="1470" w:firstLineChars="100" w:firstLine="240"/>
        <w:rPr>
          <w:rFonts w:ascii="ＭＳ 明朝" w:hAnsi="ＭＳ 明朝"/>
          <w:sz w:val="24"/>
          <w:szCs w:val="24"/>
        </w:rPr>
      </w:pPr>
      <w:r w:rsidRPr="007C6DB8">
        <w:rPr>
          <w:rFonts w:ascii="ＭＳ 明朝" w:hAnsi="ＭＳ 明朝" w:hint="eastAsia"/>
          <w:sz w:val="24"/>
          <w:szCs w:val="24"/>
        </w:rPr>
        <w:lastRenderedPageBreak/>
        <w:t>債務者へ電話連絡、文書通知による支払い案内を行うと共に、債務者の返済能力に応じた分割納付といった支払方法の相談業務を行うものとする。</w:t>
      </w:r>
    </w:p>
    <w:p w14:paraId="44EE2D22" w14:textId="77777777"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なお、当業務を行うに当たり、委託した債権の全て（債務者の居所等の調査を行ったにも関わらず居所不明のものを除く。）に対して行うものとする。</w:t>
      </w:r>
    </w:p>
    <w:p w14:paraId="44EE2D23"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債務者の死亡時における相続人調査及び相続人への支払案内及び相談業務</w:t>
      </w:r>
    </w:p>
    <w:p w14:paraId="44EE2D24" w14:textId="18C6D688"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相続人調査を行うと共に、相続人へ債務者の債務に関する電話連絡、文書通知による支払案内を行い、相続人の返済能力に応じた分割納付といった支払方法の相談業務を行うものとする。</w:t>
      </w:r>
    </w:p>
    <w:p w14:paraId="44EE2D25"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債務者の居所等の調査</w:t>
      </w:r>
    </w:p>
    <w:p w14:paraId="44EE2D26" w14:textId="77777777" w:rsidR="00226764" w:rsidRPr="007C6DB8" w:rsidRDefault="00154708">
      <w:pPr>
        <w:ind w:leftChars="700" w:left="1470" w:firstLineChars="100" w:firstLine="240"/>
        <w:rPr>
          <w:rFonts w:ascii="ＭＳ 明朝" w:hAnsi="ＭＳ 明朝"/>
          <w:sz w:val="24"/>
          <w:szCs w:val="24"/>
        </w:rPr>
      </w:pPr>
      <w:r w:rsidRPr="007C6DB8">
        <w:rPr>
          <w:rFonts w:ascii="ＭＳ 明朝" w:hAnsi="ＭＳ 明朝" w:hint="eastAsia"/>
          <w:sz w:val="24"/>
          <w:szCs w:val="24"/>
        </w:rPr>
        <w:t>居所が明らかでない債務者については、居所等の調査を実施するものとする。</w:t>
      </w:r>
    </w:p>
    <w:p w14:paraId="44EE2D27"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訪問督促</w:t>
      </w:r>
    </w:p>
    <w:p w14:paraId="44EE2D28" w14:textId="77777777"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居所が明らかである債務者について、訪問督促を実施するものとする。</w:t>
      </w:r>
    </w:p>
    <w:p w14:paraId="44EE2D29"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債務者からの苦情等への対応</w:t>
      </w:r>
    </w:p>
    <w:p w14:paraId="44EE2D2A" w14:textId="0DB7B222"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上記①～④の業務について、債務者及び債務に関する関係者より苦情が発生した場合</w:t>
      </w:r>
      <w:r w:rsidR="007E01C3" w:rsidRPr="007C6DB8">
        <w:rPr>
          <w:rFonts w:ascii="ＭＳ 明朝" w:hAnsi="ＭＳ 明朝" w:hint="eastAsia"/>
          <w:sz w:val="24"/>
          <w:szCs w:val="24"/>
        </w:rPr>
        <w:t>、</w:t>
      </w:r>
      <w:r w:rsidR="00C470FF" w:rsidRPr="007C6DB8">
        <w:rPr>
          <w:rFonts w:ascii="ＭＳ 明朝" w:hAnsi="ＭＳ 明朝" w:hint="eastAsia"/>
          <w:sz w:val="24"/>
          <w:szCs w:val="24"/>
        </w:rPr>
        <w:t>業務受託</w:t>
      </w:r>
      <w:r w:rsidR="0072349B" w:rsidRPr="007C6DB8">
        <w:rPr>
          <w:rFonts w:ascii="ＭＳ 明朝" w:hAnsi="ＭＳ 明朝" w:hint="eastAsia"/>
          <w:sz w:val="24"/>
          <w:szCs w:val="24"/>
        </w:rPr>
        <w:t>者</w:t>
      </w:r>
      <w:r w:rsidRPr="007C6DB8">
        <w:rPr>
          <w:rFonts w:ascii="ＭＳ 明朝" w:hAnsi="ＭＳ 明朝" w:hint="eastAsia"/>
          <w:sz w:val="24"/>
          <w:szCs w:val="24"/>
        </w:rPr>
        <w:t>にて対応を行うものとする。</w:t>
      </w:r>
    </w:p>
    <w:p w14:paraId="44EE2D2B"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回収した受託債権の安全な保管及び当院への引き渡し</w:t>
      </w:r>
    </w:p>
    <w:p w14:paraId="44EE2D2C" w14:textId="5189B9B5"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債権を回収した場合、当院へ引き渡すまで安全</w:t>
      </w:r>
      <w:r w:rsidR="00B25067" w:rsidRPr="007C6DB8">
        <w:rPr>
          <w:rFonts w:ascii="ＭＳ 明朝" w:hAnsi="ＭＳ 明朝" w:hint="eastAsia"/>
          <w:sz w:val="24"/>
          <w:szCs w:val="24"/>
        </w:rPr>
        <w:t>に</w:t>
      </w:r>
      <w:r w:rsidRPr="007C6DB8">
        <w:rPr>
          <w:rFonts w:ascii="ＭＳ 明朝" w:hAnsi="ＭＳ 明朝" w:hint="eastAsia"/>
          <w:sz w:val="24"/>
          <w:szCs w:val="24"/>
        </w:rPr>
        <w:t>管理を行うものとし、毎月末時点までに回収し</w:t>
      </w:r>
      <w:r w:rsidR="007E01C3" w:rsidRPr="007C6DB8">
        <w:rPr>
          <w:rFonts w:ascii="ＭＳ 明朝" w:hAnsi="ＭＳ 明朝" w:hint="eastAsia"/>
          <w:sz w:val="24"/>
          <w:szCs w:val="24"/>
        </w:rPr>
        <w:t>た債権に係る金員</w:t>
      </w:r>
      <w:r w:rsidRPr="007C6DB8">
        <w:rPr>
          <w:rFonts w:ascii="ＭＳ 明朝" w:hAnsi="ＭＳ 明朝" w:hint="eastAsia"/>
          <w:sz w:val="24"/>
          <w:szCs w:val="24"/>
        </w:rPr>
        <w:t>については翌月１０日までに引き渡すものとする。</w:t>
      </w:r>
    </w:p>
    <w:p w14:paraId="44EE2D2D" w14:textId="77777777" w:rsidR="00226764" w:rsidRPr="007C6DB8" w:rsidRDefault="00154708">
      <w:pPr>
        <w:numPr>
          <w:ilvl w:val="2"/>
          <w:numId w:val="3"/>
        </w:numPr>
        <w:rPr>
          <w:rFonts w:ascii="ＭＳ 明朝" w:hAnsi="ＭＳ 明朝"/>
          <w:sz w:val="24"/>
          <w:szCs w:val="24"/>
        </w:rPr>
      </w:pPr>
      <w:r w:rsidRPr="007C6DB8">
        <w:rPr>
          <w:rFonts w:ascii="ＭＳ 明朝" w:hAnsi="ＭＳ 明朝" w:hint="eastAsia"/>
          <w:sz w:val="24"/>
          <w:szCs w:val="24"/>
        </w:rPr>
        <w:t>債務者及び債権に関する各種データの管理</w:t>
      </w:r>
    </w:p>
    <w:p w14:paraId="44EE2D2E" w14:textId="77777777" w:rsidR="00226764" w:rsidRPr="007C6DB8" w:rsidRDefault="00154708">
      <w:pPr>
        <w:ind w:left="1440" w:hangingChars="600" w:hanging="1440"/>
        <w:rPr>
          <w:rFonts w:ascii="ＭＳ 明朝" w:hAnsi="ＭＳ 明朝"/>
          <w:sz w:val="24"/>
          <w:szCs w:val="24"/>
        </w:rPr>
      </w:pPr>
      <w:r w:rsidRPr="007C6DB8">
        <w:rPr>
          <w:rFonts w:ascii="ＭＳ 明朝" w:hAnsi="ＭＳ 明朝" w:hint="eastAsia"/>
          <w:sz w:val="24"/>
          <w:szCs w:val="24"/>
        </w:rPr>
        <w:t xml:space="preserve">　　　　　　　契約締結時に提供する「委託未収金一覧表」について、（２）報告書作成・報告に係る業務と併せ、各項目のデータ更新を適時行うものとする。</w:t>
      </w:r>
    </w:p>
    <w:p w14:paraId="44EE2D2F" w14:textId="77777777" w:rsidR="00226764" w:rsidRPr="007C6DB8" w:rsidRDefault="00226764">
      <w:pPr>
        <w:rPr>
          <w:rFonts w:ascii="ＭＳ 明朝" w:hAnsi="ＭＳ 明朝"/>
          <w:sz w:val="24"/>
          <w:szCs w:val="24"/>
        </w:rPr>
      </w:pPr>
    </w:p>
    <w:p w14:paraId="44EE2D30" w14:textId="77777777" w:rsidR="00226764" w:rsidRPr="007C6DB8" w:rsidRDefault="00154708">
      <w:pPr>
        <w:ind w:firstLineChars="200" w:firstLine="480"/>
        <w:rPr>
          <w:rFonts w:ascii="ＭＳ 明朝" w:hAnsi="ＭＳ 明朝"/>
          <w:sz w:val="24"/>
          <w:szCs w:val="24"/>
        </w:rPr>
      </w:pPr>
      <w:r w:rsidRPr="007C6DB8">
        <w:rPr>
          <w:rFonts w:ascii="ＭＳ 明朝" w:hAnsi="ＭＳ 明朝" w:hint="eastAsia"/>
          <w:sz w:val="24"/>
          <w:szCs w:val="24"/>
        </w:rPr>
        <w:t>（２）報告書作成・報告に係る業務</w:t>
      </w:r>
    </w:p>
    <w:p w14:paraId="44EE2D31" w14:textId="77777777" w:rsidR="00226764" w:rsidRPr="007C6DB8" w:rsidRDefault="00154708">
      <w:pPr>
        <w:ind w:firstLineChars="350" w:firstLine="840"/>
        <w:rPr>
          <w:sz w:val="24"/>
          <w:szCs w:val="24"/>
        </w:rPr>
      </w:pPr>
      <w:r w:rsidRPr="007C6DB8">
        <w:rPr>
          <w:rFonts w:hint="eastAsia"/>
          <w:sz w:val="24"/>
          <w:szCs w:val="24"/>
        </w:rPr>
        <w:t>①定期報告事項</w:t>
      </w:r>
    </w:p>
    <w:p w14:paraId="44EE2D32" w14:textId="77777777" w:rsidR="00226764" w:rsidRPr="007C6DB8" w:rsidRDefault="00154708">
      <w:pPr>
        <w:ind w:leftChars="350" w:left="975" w:hangingChars="100" w:hanging="240"/>
        <w:rPr>
          <w:sz w:val="24"/>
          <w:szCs w:val="24"/>
        </w:rPr>
      </w:pPr>
      <w:r w:rsidRPr="007C6DB8">
        <w:rPr>
          <w:rFonts w:hint="eastAsia"/>
          <w:sz w:val="24"/>
          <w:szCs w:val="24"/>
        </w:rPr>
        <w:t xml:space="preserve">　　毎月末時点における以下の内容を記載した報告書を翌月１０日までに作成し、電子媒体により当院へ報告を行うものとする。</w:t>
      </w:r>
    </w:p>
    <w:p w14:paraId="44EE2D33" w14:textId="77777777" w:rsidR="00226764" w:rsidRPr="007C6DB8" w:rsidRDefault="00154708">
      <w:pPr>
        <w:rPr>
          <w:sz w:val="24"/>
          <w:szCs w:val="24"/>
        </w:rPr>
      </w:pPr>
      <w:r w:rsidRPr="007C6DB8">
        <w:rPr>
          <w:rFonts w:hint="eastAsia"/>
          <w:sz w:val="24"/>
          <w:szCs w:val="24"/>
        </w:rPr>
        <w:t xml:space="preserve">　　　　　ア　債務者ごとの入金状況（委託費の額の積算を含む）</w:t>
      </w:r>
    </w:p>
    <w:p w14:paraId="44EE2D34" w14:textId="77777777" w:rsidR="00226764" w:rsidRPr="007C6DB8" w:rsidRDefault="00154708">
      <w:pPr>
        <w:ind w:left="1920" w:hangingChars="800" w:hanging="1920"/>
        <w:rPr>
          <w:sz w:val="24"/>
          <w:szCs w:val="24"/>
        </w:rPr>
      </w:pPr>
      <w:r w:rsidRPr="007C6DB8">
        <w:rPr>
          <w:rFonts w:hint="eastAsia"/>
          <w:sz w:val="24"/>
          <w:szCs w:val="24"/>
        </w:rPr>
        <w:t xml:space="preserve">　　　　　イ　債務者ごとの対応状況（債権納付の交渉経過、債権回収履歴、相続人や居所、社会的弱者の判定等の調査事項の証拠資料及び記録、苦情発生状況等）</w:t>
      </w:r>
    </w:p>
    <w:p w14:paraId="44EE2D35" w14:textId="77777777" w:rsidR="00226764" w:rsidRPr="007C6DB8" w:rsidRDefault="00154708">
      <w:pPr>
        <w:ind w:firstLineChars="500" w:firstLine="1200"/>
        <w:rPr>
          <w:sz w:val="24"/>
          <w:szCs w:val="24"/>
        </w:rPr>
      </w:pPr>
      <w:r w:rsidRPr="007C6DB8">
        <w:rPr>
          <w:rFonts w:hint="eastAsia"/>
          <w:sz w:val="24"/>
          <w:szCs w:val="24"/>
        </w:rPr>
        <w:t>ウ　債務者ごとの訪問督促履歴</w:t>
      </w:r>
    </w:p>
    <w:p w14:paraId="44EE2D36" w14:textId="77777777" w:rsidR="00226764" w:rsidRPr="007C6DB8" w:rsidRDefault="00154708">
      <w:pPr>
        <w:ind w:left="1680" w:hangingChars="700" w:hanging="1680"/>
        <w:rPr>
          <w:sz w:val="24"/>
          <w:szCs w:val="24"/>
        </w:rPr>
      </w:pPr>
      <w:r w:rsidRPr="007C6DB8">
        <w:rPr>
          <w:rFonts w:hint="eastAsia"/>
          <w:sz w:val="24"/>
          <w:szCs w:val="24"/>
        </w:rPr>
        <w:lastRenderedPageBreak/>
        <w:t xml:space="preserve">　　　　　エ　毎月の交渉手段別件数（架電件数、文書送付件数、訪問督促件数）</w:t>
      </w:r>
    </w:p>
    <w:p w14:paraId="44EE2D37" w14:textId="77777777" w:rsidR="00226764" w:rsidRPr="007C6DB8" w:rsidRDefault="00226764">
      <w:pPr>
        <w:rPr>
          <w:sz w:val="24"/>
          <w:szCs w:val="24"/>
        </w:rPr>
      </w:pPr>
    </w:p>
    <w:p w14:paraId="44EE2D38" w14:textId="77777777" w:rsidR="00226764" w:rsidRPr="007C6DB8" w:rsidRDefault="00154708">
      <w:pPr>
        <w:ind w:firstLineChars="400" w:firstLine="960"/>
        <w:rPr>
          <w:rFonts w:ascii="ＭＳ 明朝" w:hAnsi="ＭＳ 明朝"/>
          <w:sz w:val="24"/>
          <w:szCs w:val="24"/>
        </w:rPr>
      </w:pPr>
      <w:r w:rsidRPr="007C6DB8">
        <w:rPr>
          <w:rFonts w:ascii="ＭＳ 明朝" w:hAnsi="ＭＳ 明朝" w:hint="eastAsia"/>
          <w:sz w:val="24"/>
          <w:szCs w:val="24"/>
        </w:rPr>
        <w:t>②適時報告事項</w:t>
      </w:r>
    </w:p>
    <w:p w14:paraId="44EE2D39" w14:textId="77777777" w:rsidR="00226764" w:rsidRPr="007C6DB8" w:rsidRDefault="00154708">
      <w:pPr>
        <w:ind w:left="960" w:hangingChars="400" w:hanging="960"/>
        <w:rPr>
          <w:rFonts w:ascii="ＭＳ 明朝" w:hAnsi="ＭＳ 明朝"/>
          <w:sz w:val="24"/>
          <w:szCs w:val="24"/>
        </w:rPr>
      </w:pPr>
      <w:r w:rsidRPr="007C6DB8">
        <w:rPr>
          <w:rFonts w:ascii="ＭＳ 明朝" w:hAnsi="ＭＳ 明朝" w:hint="eastAsia"/>
          <w:sz w:val="24"/>
          <w:szCs w:val="24"/>
        </w:rPr>
        <w:t xml:space="preserve">　　　　　委託した債権が回収不能であることが明らかとなった場合、戸籍・住民票等の証拠書類及び調査記録を添付し、回収不能報告書を提出するものとする。</w:t>
      </w:r>
    </w:p>
    <w:p w14:paraId="44EE2D3A" w14:textId="77777777" w:rsidR="00226764" w:rsidRPr="007C6DB8" w:rsidRDefault="00226764">
      <w:pPr>
        <w:ind w:left="960" w:hangingChars="400" w:hanging="960"/>
        <w:rPr>
          <w:rFonts w:ascii="ＭＳ 明朝" w:hAnsi="ＭＳ 明朝"/>
          <w:sz w:val="24"/>
          <w:szCs w:val="24"/>
        </w:rPr>
      </w:pPr>
    </w:p>
    <w:p w14:paraId="44EE2D3B" w14:textId="13D70FBD" w:rsidR="00226764" w:rsidRPr="007C6DB8" w:rsidRDefault="00154708">
      <w:pPr>
        <w:rPr>
          <w:rStyle w:val="a3"/>
          <w:rFonts w:ascii="ＭＳ 明朝" w:hAnsi="ＭＳ 明朝"/>
          <w:sz w:val="24"/>
          <w:szCs w:val="24"/>
        </w:rPr>
      </w:pPr>
      <w:r w:rsidRPr="007C6DB8">
        <w:rPr>
          <w:rStyle w:val="a3"/>
          <w:rFonts w:ascii="ＭＳ 明朝" w:hAnsi="ＭＳ 明朝" w:hint="eastAsia"/>
          <w:sz w:val="24"/>
          <w:szCs w:val="24"/>
        </w:rPr>
        <w:t>６．委託料（</w:t>
      </w:r>
      <w:r w:rsidR="0072349B" w:rsidRPr="007C6DB8">
        <w:rPr>
          <w:rFonts w:ascii="ＭＳ 明朝" w:hAnsi="ＭＳ 明朝" w:hint="eastAsia"/>
          <w:b/>
          <w:sz w:val="24"/>
          <w:szCs w:val="24"/>
        </w:rPr>
        <w:t>業務受託者</w:t>
      </w:r>
      <w:r w:rsidRPr="007C6DB8">
        <w:rPr>
          <w:rFonts w:ascii="ＭＳ 明朝" w:hAnsi="ＭＳ 明朝" w:hint="eastAsia"/>
          <w:b/>
          <w:sz w:val="24"/>
          <w:szCs w:val="24"/>
        </w:rPr>
        <w:t>へ支払う</w:t>
      </w:r>
      <w:r w:rsidRPr="007C6DB8">
        <w:rPr>
          <w:rStyle w:val="a3"/>
          <w:rFonts w:ascii="ＭＳ 明朝" w:hAnsi="ＭＳ 明朝" w:hint="eastAsia"/>
          <w:sz w:val="24"/>
          <w:szCs w:val="24"/>
        </w:rPr>
        <w:t>成功報酬）</w:t>
      </w:r>
    </w:p>
    <w:p w14:paraId="44EE2D3C" w14:textId="77777777" w:rsidR="00226764" w:rsidRPr="007C6DB8" w:rsidRDefault="00154708">
      <w:pPr>
        <w:ind w:firstLineChars="200" w:firstLine="480"/>
        <w:rPr>
          <w:rStyle w:val="a3"/>
          <w:rFonts w:ascii="ＭＳ 明朝" w:hAnsi="ＭＳ 明朝"/>
          <w:b w:val="0"/>
          <w:bCs w:val="0"/>
          <w:sz w:val="24"/>
          <w:szCs w:val="24"/>
        </w:rPr>
      </w:pPr>
      <w:r w:rsidRPr="007C6DB8">
        <w:rPr>
          <w:rFonts w:ascii="ＭＳ 明朝" w:hAnsi="ＭＳ 明朝" w:hint="eastAsia"/>
          <w:sz w:val="24"/>
          <w:szCs w:val="24"/>
        </w:rPr>
        <w:t>（１）委託料の算出</w:t>
      </w:r>
    </w:p>
    <w:p w14:paraId="44EE2D3D" w14:textId="77777777" w:rsidR="00226764" w:rsidRPr="007C6DB8" w:rsidRDefault="00154708">
      <w:pPr>
        <w:ind w:left="1205" w:hangingChars="500" w:hanging="1205"/>
        <w:rPr>
          <w:rStyle w:val="a3"/>
          <w:rFonts w:ascii="ＭＳ 明朝" w:hAnsi="ＭＳ 明朝"/>
          <w:b w:val="0"/>
          <w:sz w:val="24"/>
          <w:szCs w:val="24"/>
        </w:rPr>
      </w:pPr>
      <w:r w:rsidRPr="007C6DB8">
        <w:rPr>
          <w:rStyle w:val="a3"/>
          <w:rFonts w:ascii="ＭＳ 明朝" w:hAnsi="ＭＳ 明朝" w:hint="eastAsia"/>
          <w:sz w:val="24"/>
          <w:szCs w:val="24"/>
        </w:rPr>
        <w:t xml:space="preserve">　　　　　　</w:t>
      </w:r>
      <w:r w:rsidRPr="007C6DB8">
        <w:rPr>
          <w:rStyle w:val="a3"/>
          <w:rFonts w:ascii="ＭＳ 明朝" w:hAnsi="ＭＳ 明朝" w:hint="eastAsia"/>
          <w:b w:val="0"/>
          <w:sz w:val="24"/>
          <w:szCs w:val="24"/>
        </w:rPr>
        <w:t>委託料は、原則、本委託事業により回収した各月の債権額に、成功報酬率を乗じた額を支払うものとする。（委託料算出の結果、円未満の端数が生じた場合は切り捨てとする。）</w:t>
      </w:r>
    </w:p>
    <w:p w14:paraId="44EE2D3E" w14:textId="77777777" w:rsidR="00226764" w:rsidRPr="007C6DB8" w:rsidRDefault="00154708">
      <w:pPr>
        <w:ind w:firstLineChars="200" w:firstLine="480"/>
        <w:rPr>
          <w:rFonts w:ascii="ＭＳ 明朝" w:hAnsi="ＭＳ 明朝"/>
          <w:sz w:val="24"/>
          <w:szCs w:val="24"/>
        </w:rPr>
      </w:pPr>
      <w:r w:rsidRPr="007C6DB8">
        <w:rPr>
          <w:rFonts w:ascii="ＭＳ 明朝" w:hAnsi="ＭＳ 明朝" w:hint="eastAsia"/>
          <w:sz w:val="24"/>
          <w:szCs w:val="24"/>
        </w:rPr>
        <w:t>（２）委託料の支払方法</w:t>
      </w:r>
    </w:p>
    <w:p w14:paraId="44EE2D3F" w14:textId="2F01D380" w:rsidR="00226764" w:rsidRPr="007C6DB8" w:rsidRDefault="00154708">
      <w:pPr>
        <w:ind w:left="1200" w:hangingChars="500" w:hanging="1200"/>
        <w:rPr>
          <w:rFonts w:ascii="ＭＳ 明朝" w:hAnsi="ＭＳ 明朝"/>
          <w:sz w:val="24"/>
          <w:szCs w:val="24"/>
        </w:rPr>
      </w:pPr>
      <w:r w:rsidRPr="007C6DB8">
        <w:rPr>
          <w:rFonts w:ascii="ＭＳ 明朝" w:hAnsi="ＭＳ 明朝" w:hint="eastAsia"/>
          <w:sz w:val="24"/>
          <w:szCs w:val="24"/>
        </w:rPr>
        <w:t xml:space="preserve">　　　　　　本仕様書添付の「別紙」のとおりとする。なお、</w:t>
      </w:r>
      <w:r w:rsidR="0072349B" w:rsidRPr="007C6DB8">
        <w:rPr>
          <w:rFonts w:ascii="ＭＳ 明朝" w:hAnsi="ＭＳ 明朝" w:hint="eastAsia"/>
          <w:sz w:val="24"/>
          <w:szCs w:val="24"/>
        </w:rPr>
        <w:t>当</w:t>
      </w:r>
      <w:r w:rsidRPr="007C6DB8">
        <w:rPr>
          <w:rFonts w:ascii="ＭＳ 明朝" w:hAnsi="ＭＳ 明朝" w:hint="eastAsia"/>
          <w:sz w:val="24"/>
          <w:szCs w:val="24"/>
        </w:rPr>
        <w:t>院への振込手数料は、</w:t>
      </w:r>
      <w:r w:rsidR="0072349B" w:rsidRPr="007C6DB8">
        <w:rPr>
          <w:rFonts w:ascii="ＭＳ 明朝" w:hAnsi="ＭＳ 明朝" w:hint="eastAsia"/>
          <w:sz w:val="24"/>
          <w:szCs w:val="24"/>
        </w:rPr>
        <w:t>業務受託者</w:t>
      </w:r>
      <w:r w:rsidRPr="007C6DB8">
        <w:rPr>
          <w:rFonts w:ascii="ＭＳ 明朝" w:hAnsi="ＭＳ 明朝" w:hint="eastAsia"/>
          <w:sz w:val="24"/>
          <w:szCs w:val="24"/>
        </w:rPr>
        <w:t>が負担するものとする。</w:t>
      </w:r>
    </w:p>
    <w:p w14:paraId="44EE2D40" w14:textId="77777777" w:rsidR="00226764" w:rsidRPr="007C6DB8" w:rsidRDefault="00226764">
      <w:pPr>
        <w:ind w:left="960" w:hangingChars="400" w:hanging="960"/>
        <w:rPr>
          <w:rFonts w:ascii="ＭＳ 明朝" w:hAnsi="ＭＳ 明朝"/>
          <w:sz w:val="24"/>
          <w:szCs w:val="24"/>
        </w:rPr>
      </w:pPr>
    </w:p>
    <w:p w14:paraId="44EE2D41" w14:textId="77777777" w:rsidR="00226764" w:rsidRPr="007C6DB8" w:rsidRDefault="00154708">
      <w:pPr>
        <w:rPr>
          <w:rFonts w:ascii="ＭＳ 明朝" w:hAnsi="ＭＳ 明朝"/>
          <w:sz w:val="24"/>
          <w:szCs w:val="24"/>
        </w:rPr>
      </w:pPr>
      <w:r w:rsidRPr="007C6DB8">
        <w:rPr>
          <w:rStyle w:val="a3"/>
          <w:rFonts w:ascii="ＭＳ 明朝" w:hAnsi="ＭＳ 明朝" w:hint="eastAsia"/>
          <w:sz w:val="24"/>
          <w:szCs w:val="24"/>
        </w:rPr>
        <w:t>７．その他の留意事項</w:t>
      </w:r>
    </w:p>
    <w:p w14:paraId="44EE2D42" w14:textId="2B3FAB93" w:rsidR="00226764" w:rsidRPr="007C6DB8" w:rsidRDefault="00154708">
      <w:pPr>
        <w:ind w:leftChars="250" w:left="1245" w:hangingChars="300" w:hanging="720"/>
        <w:rPr>
          <w:rFonts w:ascii="ＭＳ 明朝" w:hAnsi="ＭＳ 明朝"/>
          <w:sz w:val="24"/>
          <w:szCs w:val="24"/>
        </w:rPr>
      </w:pPr>
      <w:r w:rsidRPr="007C6DB8">
        <w:rPr>
          <w:rFonts w:ascii="ＭＳ 明朝" w:hAnsi="ＭＳ 明朝" w:hint="eastAsia"/>
          <w:sz w:val="24"/>
          <w:szCs w:val="24"/>
        </w:rPr>
        <w:t>（１）</w:t>
      </w:r>
      <w:r w:rsidR="0072349B" w:rsidRPr="007C6DB8">
        <w:rPr>
          <w:rFonts w:ascii="ＭＳ 明朝" w:hAnsi="ＭＳ 明朝" w:hint="eastAsia"/>
          <w:sz w:val="24"/>
          <w:szCs w:val="24"/>
        </w:rPr>
        <w:t>業務受託者</w:t>
      </w:r>
      <w:r w:rsidRPr="007C6DB8">
        <w:rPr>
          <w:rFonts w:ascii="ＭＳ 明朝" w:hAnsi="ＭＳ 明朝" w:hint="eastAsia"/>
          <w:sz w:val="24"/>
          <w:szCs w:val="24"/>
        </w:rPr>
        <w:t>は、</w:t>
      </w:r>
      <w:r w:rsidR="0072349B" w:rsidRPr="007C6DB8">
        <w:rPr>
          <w:rFonts w:ascii="ＭＳ 明朝" w:hAnsi="ＭＳ 明朝" w:hint="eastAsia"/>
          <w:sz w:val="24"/>
          <w:szCs w:val="24"/>
        </w:rPr>
        <w:t>当</w:t>
      </w:r>
      <w:r w:rsidRPr="007C6DB8">
        <w:rPr>
          <w:rFonts w:ascii="ＭＳ 明朝" w:hAnsi="ＭＳ 明朝" w:hint="eastAsia"/>
          <w:sz w:val="24"/>
          <w:szCs w:val="24"/>
        </w:rPr>
        <w:t>院と緊密な連携により、業務遂行を行うものとする。</w:t>
      </w:r>
    </w:p>
    <w:p w14:paraId="44EE2D43" w14:textId="362F385F" w:rsidR="00226764" w:rsidRPr="007C6DB8" w:rsidRDefault="00154708">
      <w:pPr>
        <w:ind w:leftChars="250" w:left="1245" w:hangingChars="300" w:hanging="720"/>
        <w:rPr>
          <w:rFonts w:ascii="ＭＳ 明朝" w:hAnsi="ＭＳ 明朝"/>
          <w:sz w:val="24"/>
          <w:szCs w:val="24"/>
        </w:rPr>
      </w:pPr>
      <w:r w:rsidRPr="007C6DB8">
        <w:rPr>
          <w:rFonts w:ascii="ＭＳ 明朝" w:hAnsi="ＭＳ 明朝" w:hint="eastAsia"/>
          <w:sz w:val="24"/>
          <w:szCs w:val="24"/>
        </w:rPr>
        <w:t>（２）当仕様書に定めのない事項、又は疑義が生じた場合は、</w:t>
      </w:r>
      <w:r w:rsidR="0072349B" w:rsidRPr="007C6DB8">
        <w:rPr>
          <w:rFonts w:ascii="ＭＳ 明朝" w:hAnsi="ＭＳ 明朝" w:hint="eastAsia"/>
          <w:sz w:val="24"/>
          <w:szCs w:val="24"/>
        </w:rPr>
        <w:t>当院</w:t>
      </w:r>
      <w:r w:rsidRPr="007C6DB8">
        <w:rPr>
          <w:rFonts w:ascii="ＭＳ 明朝" w:hAnsi="ＭＳ 明朝" w:hint="eastAsia"/>
          <w:sz w:val="24"/>
          <w:szCs w:val="24"/>
        </w:rPr>
        <w:t>と</w:t>
      </w:r>
      <w:r w:rsidR="0072349B" w:rsidRPr="007C6DB8">
        <w:rPr>
          <w:rFonts w:ascii="ＭＳ 明朝" w:hAnsi="ＭＳ 明朝" w:hint="eastAsia"/>
          <w:sz w:val="24"/>
          <w:szCs w:val="24"/>
        </w:rPr>
        <w:t>業務受託者</w:t>
      </w:r>
      <w:r w:rsidRPr="007C6DB8">
        <w:rPr>
          <w:rFonts w:ascii="ＭＳ 明朝" w:hAnsi="ＭＳ 明朝" w:hint="eastAsia"/>
          <w:sz w:val="24"/>
          <w:szCs w:val="24"/>
        </w:rPr>
        <w:t>の双方が協議して定めるものとする。</w:t>
      </w:r>
    </w:p>
    <w:p w14:paraId="44EE2D44" w14:textId="76834EFC" w:rsidR="00226764" w:rsidRPr="007C6DB8" w:rsidRDefault="00154708">
      <w:pPr>
        <w:ind w:leftChars="250" w:left="1245" w:hangingChars="300" w:hanging="720"/>
        <w:rPr>
          <w:rFonts w:ascii="ＭＳ 明朝" w:hAnsi="ＭＳ 明朝"/>
          <w:sz w:val="24"/>
          <w:szCs w:val="24"/>
        </w:rPr>
      </w:pPr>
      <w:r w:rsidRPr="007C6DB8">
        <w:rPr>
          <w:rFonts w:ascii="ＭＳ 明朝" w:hAnsi="ＭＳ 明朝" w:hint="eastAsia"/>
          <w:sz w:val="24"/>
          <w:szCs w:val="24"/>
        </w:rPr>
        <w:t>（３）</w:t>
      </w:r>
      <w:r w:rsidR="0072349B" w:rsidRPr="007C6DB8">
        <w:rPr>
          <w:rFonts w:ascii="ＭＳ 明朝" w:hAnsi="ＭＳ 明朝" w:hint="eastAsia"/>
          <w:sz w:val="24"/>
          <w:szCs w:val="24"/>
        </w:rPr>
        <w:t>業務受託者</w:t>
      </w:r>
      <w:r w:rsidRPr="007C6DB8">
        <w:rPr>
          <w:rFonts w:ascii="ＭＳ 明朝" w:hAnsi="ＭＳ 明朝" w:hint="eastAsia"/>
          <w:sz w:val="24"/>
          <w:szCs w:val="24"/>
        </w:rPr>
        <w:t>は、本委託業務で知り得た内容については「個人情報の保護に関する法律」に基づき、適切な管理を行い、業務委託期間及び業務委託期間終了後においても第三者に漏らしてはならない。</w:t>
      </w:r>
    </w:p>
    <w:p w14:paraId="44EE2D45" w14:textId="77777777" w:rsidR="00226764" w:rsidRPr="007C6DB8" w:rsidRDefault="00226764">
      <w:pPr>
        <w:rPr>
          <w:rFonts w:ascii="ＭＳ 明朝" w:hAnsi="ＭＳ 明朝"/>
          <w:szCs w:val="21"/>
        </w:rPr>
      </w:pPr>
    </w:p>
    <w:p w14:paraId="44EE2D46" w14:textId="77777777" w:rsidR="00226764" w:rsidRPr="007C6DB8" w:rsidRDefault="00226764">
      <w:pPr>
        <w:rPr>
          <w:rFonts w:ascii="ＭＳ 明朝" w:hAnsi="ＭＳ 明朝"/>
          <w:szCs w:val="21"/>
        </w:rPr>
      </w:pPr>
    </w:p>
    <w:p w14:paraId="44EE2D47" w14:textId="77777777" w:rsidR="00226764" w:rsidRPr="007C6DB8" w:rsidRDefault="00226764">
      <w:pPr>
        <w:rPr>
          <w:rFonts w:ascii="ＭＳ 明朝" w:hAnsi="ＭＳ 明朝"/>
          <w:szCs w:val="21"/>
        </w:rPr>
      </w:pPr>
    </w:p>
    <w:p w14:paraId="44EE2D48" w14:textId="77777777" w:rsidR="00226764" w:rsidRPr="007C6DB8" w:rsidRDefault="00226764">
      <w:pPr>
        <w:rPr>
          <w:rFonts w:ascii="ＭＳ 明朝" w:hAnsi="ＭＳ 明朝"/>
          <w:szCs w:val="21"/>
        </w:rPr>
      </w:pPr>
    </w:p>
    <w:p w14:paraId="44EE2D49" w14:textId="77777777" w:rsidR="00226764" w:rsidRPr="007C6DB8" w:rsidRDefault="00226764">
      <w:pPr>
        <w:rPr>
          <w:rFonts w:ascii="ＭＳ 明朝" w:hAnsi="ＭＳ 明朝"/>
          <w:szCs w:val="21"/>
        </w:rPr>
      </w:pPr>
    </w:p>
    <w:p w14:paraId="44EE2D4A" w14:textId="77777777" w:rsidR="00226764" w:rsidRPr="007C6DB8" w:rsidRDefault="00226764">
      <w:pPr>
        <w:rPr>
          <w:rFonts w:ascii="ＭＳ 明朝" w:hAnsi="ＭＳ 明朝"/>
          <w:szCs w:val="21"/>
        </w:rPr>
      </w:pPr>
    </w:p>
    <w:p w14:paraId="44EE2D4B" w14:textId="77777777" w:rsidR="00226764" w:rsidRPr="007C6DB8" w:rsidRDefault="00226764">
      <w:pPr>
        <w:rPr>
          <w:rFonts w:ascii="ＭＳ 明朝" w:hAnsi="ＭＳ 明朝"/>
          <w:szCs w:val="21"/>
        </w:rPr>
      </w:pPr>
    </w:p>
    <w:p w14:paraId="44EE2D4C" w14:textId="77777777" w:rsidR="00226764" w:rsidRPr="007C6DB8" w:rsidRDefault="00226764">
      <w:pPr>
        <w:rPr>
          <w:rFonts w:ascii="ＭＳ 明朝" w:hAnsi="ＭＳ 明朝"/>
          <w:szCs w:val="21"/>
        </w:rPr>
      </w:pPr>
    </w:p>
    <w:p w14:paraId="44EE2D4D" w14:textId="77777777" w:rsidR="00226764" w:rsidRPr="007C6DB8" w:rsidRDefault="00226764">
      <w:pPr>
        <w:rPr>
          <w:rFonts w:ascii="ＭＳ 明朝" w:hAnsi="ＭＳ 明朝"/>
          <w:szCs w:val="21"/>
        </w:rPr>
      </w:pPr>
    </w:p>
    <w:p w14:paraId="44EE2D4E" w14:textId="77777777" w:rsidR="00226764" w:rsidRPr="007C6DB8" w:rsidRDefault="00226764">
      <w:pPr>
        <w:rPr>
          <w:rFonts w:ascii="ＭＳ 明朝" w:hAnsi="ＭＳ 明朝"/>
          <w:szCs w:val="21"/>
        </w:rPr>
      </w:pPr>
    </w:p>
    <w:p w14:paraId="44EE2D4F" w14:textId="77777777" w:rsidR="00226764" w:rsidRPr="007C6DB8" w:rsidRDefault="00226764">
      <w:pPr>
        <w:rPr>
          <w:rFonts w:ascii="ＭＳ 明朝" w:hAnsi="ＭＳ 明朝"/>
          <w:szCs w:val="21"/>
        </w:rPr>
      </w:pPr>
    </w:p>
    <w:p w14:paraId="44EE2D50" w14:textId="77777777" w:rsidR="00226764" w:rsidRPr="007C6DB8" w:rsidRDefault="00226764">
      <w:pPr>
        <w:rPr>
          <w:rFonts w:ascii="ＭＳ 明朝" w:hAnsi="ＭＳ 明朝"/>
          <w:szCs w:val="21"/>
        </w:rPr>
      </w:pPr>
    </w:p>
    <w:p w14:paraId="44EE2D51" w14:textId="77777777" w:rsidR="00226764" w:rsidRPr="007C6DB8" w:rsidRDefault="00226764">
      <w:pPr>
        <w:rPr>
          <w:rFonts w:ascii="ＭＳ 明朝" w:hAnsi="ＭＳ 明朝"/>
          <w:szCs w:val="21"/>
        </w:rPr>
      </w:pPr>
    </w:p>
    <w:p w14:paraId="44EE2D75" w14:textId="349A84E1" w:rsidR="00226764" w:rsidRPr="00B10937" w:rsidRDefault="00226764" w:rsidP="00B10937">
      <w:pPr>
        <w:rPr>
          <w:rFonts w:ascii="ＭＳ 明朝" w:hAnsi="ＭＳ 明朝"/>
          <w:sz w:val="40"/>
          <w:szCs w:val="40"/>
        </w:rPr>
      </w:pPr>
    </w:p>
    <w:p w14:paraId="44EE2D76" w14:textId="77777777" w:rsidR="00226764" w:rsidRPr="007C6DB8" w:rsidRDefault="00154708">
      <w:pPr>
        <w:rPr>
          <w:rFonts w:ascii="ＭＳ 明朝" w:hAnsi="ＭＳ 明朝"/>
          <w:szCs w:val="21"/>
        </w:rPr>
      </w:pPr>
      <w:r w:rsidRPr="007C6DB8">
        <w:rPr>
          <w:rFonts w:ascii="ＭＳ 明朝" w:hAnsi="ＭＳ 明朝" w:hint="eastAsia"/>
          <w:szCs w:val="21"/>
        </w:rPr>
        <w:lastRenderedPageBreak/>
        <w:t>（別紙）</w:t>
      </w:r>
    </w:p>
    <w:p w14:paraId="44EE2D77" w14:textId="77777777" w:rsidR="00226764" w:rsidRPr="007C6DB8" w:rsidRDefault="00154708">
      <w:pPr>
        <w:rPr>
          <w:rFonts w:ascii="ＭＳ 明朝" w:hAnsi="ＭＳ 明朝"/>
          <w:szCs w:val="21"/>
        </w:rPr>
      </w:pPr>
      <w:r w:rsidRPr="007C6DB8">
        <w:rPr>
          <w:rFonts w:ascii="ＭＳ 明朝" w:hAnsi="ＭＳ 明朝" w:hint="eastAsia"/>
          <w:szCs w:val="21"/>
        </w:rPr>
        <w:t>医業未収金回収業務内容及び委託料について、以下の通り定めるものとする。</w:t>
      </w: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gridCol w:w="9"/>
      </w:tblGrid>
      <w:tr w:rsidR="007C6DB8" w:rsidRPr="007C6DB8" w14:paraId="44EE2D79" w14:textId="77777777">
        <w:trPr>
          <w:gridAfter w:val="1"/>
          <w:wAfter w:w="9" w:type="dxa"/>
        </w:trPr>
        <w:tc>
          <w:tcPr>
            <w:tcW w:w="8702" w:type="dxa"/>
          </w:tcPr>
          <w:p w14:paraId="44EE2D78" w14:textId="77777777" w:rsidR="00226764" w:rsidRPr="007C6DB8" w:rsidRDefault="00154708">
            <w:pPr>
              <w:rPr>
                <w:rFonts w:ascii="ＭＳ 明朝" w:hAnsi="ＭＳ 明朝"/>
                <w:szCs w:val="21"/>
              </w:rPr>
            </w:pPr>
            <w:r w:rsidRPr="007C6DB8">
              <w:rPr>
                <w:rFonts w:ascii="ＭＳ 明朝" w:hAnsi="ＭＳ 明朝" w:hint="eastAsia"/>
                <w:szCs w:val="21"/>
              </w:rPr>
              <w:t>１．委託料（業務請負者へ支払う成功報酬{消費税別｝}</w:t>
            </w:r>
          </w:p>
        </w:tc>
      </w:tr>
      <w:tr w:rsidR="007C6DB8" w:rsidRPr="007C6DB8" w14:paraId="44EE2D85" w14:textId="77777777">
        <w:tc>
          <w:tcPr>
            <w:tcW w:w="8711" w:type="dxa"/>
            <w:gridSpan w:val="2"/>
          </w:tcPr>
          <w:p w14:paraId="44EE2D7A" w14:textId="0A721434" w:rsidR="00226764" w:rsidRPr="007C6DB8" w:rsidRDefault="00154708">
            <w:pPr>
              <w:ind w:firstLineChars="100" w:firstLine="210"/>
              <w:rPr>
                <w:rFonts w:ascii="ＭＳ 明朝" w:hAnsi="ＭＳ 明朝"/>
                <w:szCs w:val="21"/>
              </w:rPr>
            </w:pPr>
            <w:r w:rsidRPr="007C6DB8">
              <w:rPr>
                <w:rFonts w:ascii="ＭＳ 明朝" w:hAnsi="ＭＳ 明朝" w:hint="eastAsia"/>
                <w:szCs w:val="21"/>
              </w:rPr>
              <w:t>・委託料：委託対象金額</w:t>
            </w:r>
            <w:r w:rsidR="009930D3">
              <w:rPr>
                <w:rFonts w:ascii="ＭＳ 明朝" w:hAnsi="ＭＳ 明朝" w:hint="eastAsia"/>
                <w:szCs w:val="21"/>
              </w:rPr>
              <w:t>96,899,667</w:t>
            </w:r>
            <w:r w:rsidR="0038028C" w:rsidRPr="0038028C">
              <w:rPr>
                <w:rFonts w:ascii="ＭＳ 明朝" w:hAnsi="ＭＳ 明朝" w:hint="eastAsia"/>
                <w:szCs w:val="21"/>
              </w:rPr>
              <w:t>円</w:t>
            </w:r>
            <w:r w:rsidR="005A6DF2" w:rsidRPr="007C6DB8">
              <w:rPr>
                <w:rFonts w:ascii="ＭＳ 明朝" w:hAnsi="ＭＳ 明朝" w:hint="eastAsia"/>
                <w:szCs w:val="21"/>
              </w:rPr>
              <w:t>のうち回収した債権額</w:t>
            </w:r>
            <w:r w:rsidR="000A3ACE">
              <w:rPr>
                <w:rFonts w:ascii="ＭＳ 明朝" w:hAnsi="ＭＳ 明朝" w:hint="eastAsia"/>
                <w:szCs w:val="21"/>
              </w:rPr>
              <w:t>×成功報酬率</w:t>
            </w:r>
            <w:r w:rsidR="008915AE">
              <w:rPr>
                <w:rFonts w:ascii="ＭＳ 明朝" w:hAnsi="ＭＳ 明朝" w:hint="eastAsia"/>
                <w:szCs w:val="21"/>
              </w:rPr>
              <w:t xml:space="preserve">　　</w:t>
            </w:r>
            <w:r w:rsidRPr="007C6DB8">
              <w:rPr>
                <w:rFonts w:ascii="ＭＳ 明朝" w:hAnsi="ＭＳ 明朝" w:hint="eastAsia"/>
                <w:szCs w:val="21"/>
              </w:rPr>
              <w:t>％</w:t>
            </w:r>
          </w:p>
          <w:p w14:paraId="44EE2D7B" w14:textId="77777777" w:rsidR="00226764" w:rsidRPr="007C6DB8" w:rsidRDefault="00226764">
            <w:pPr>
              <w:rPr>
                <w:rFonts w:ascii="ＭＳ 明朝" w:hAnsi="ＭＳ 明朝"/>
                <w:szCs w:val="21"/>
              </w:rPr>
            </w:pPr>
          </w:p>
          <w:p w14:paraId="44EE2D7C" w14:textId="77777777" w:rsidR="00226764" w:rsidRPr="007C6DB8" w:rsidRDefault="00154708">
            <w:pPr>
              <w:ind w:leftChars="100" w:left="420" w:hangingChars="100" w:hanging="210"/>
              <w:rPr>
                <w:rFonts w:ascii="ＭＳ 明朝" w:hAnsi="ＭＳ 明朝"/>
                <w:szCs w:val="21"/>
              </w:rPr>
            </w:pPr>
            <w:r w:rsidRPr="007C6DB8">
              <w:rPr>
                <w:rFonts w:ascii="ＭＳ 明朝" w:hAnsi="ＭＳ 明朝" w:hint="eastAsia"/>
                <w:szCs w:val="21"/>
              </w:rPr>
              <w:t>※成功報酬率は、委託請負事業者が入札書に記載する成功報酬率とし、本委託契約時点をもって確定とする。</w:t>
            </w:r>
          </w:p>
          <w:p w14:paraId="44EE2D7D" w14:textId="77777777" w:rsidR="00226764" w:rsidRPr="007C6DB8" w:rsidRDefault="00154708">
            <w:pPr>
              <w:ind w:leftChars="100" w:left="420" w:hangingChars="100" w:hanging="210"/>
              <w:rPr>
                <w:rFonts w:ascii="ＭＳ 明朝" w:hAnsi="ＭＳ 明朝"/>
                <w:szCs w:val="21"/>
              </w:rPr>
            </w:pPr>
            <w:r w:rsidRPr="007C6DB8">
              <w:rPr>
                <w:rFonts w:ascii="ＭＳ 明朝" w:hAnsi="ＭＳ 明朝" w:hint="eastAsia"/>
                <w:szCs w:val="21"/>
              </w:rPr>
              <w:t>※分割和解時の報酬は、本契約時の未収金定義に従い、分割入金額に成功報酬率を乗じて決定する。</w:t>
            </w:r>
          </w:p>
          <w:p w14:paraId="44EE2D7E" w14:textId="77777777" w:rsidR="00226764" w:rsidRPr="007C6DB8" w:rsidRDefault="00154708">
            <w:pPr>
              <w:ind w:leftChars="100" w:left="420" w:hangingChars="100" w:hanging="210"/>
              <w:rPr>
                <w:rFonts w:ascii="ＭＳ 明朝" w:hAnsi="ＭＳ 明朝"/>
                <w:szCs w:val="21"/>
              </w:rPr>
            </w:pPr>
            <w:r w:rsidRPr="007C6DB8">
              <w:rPr>
                <w:rFonts w:ascii="ＭＳ 明朝" w:hAnsi="ＭＳ 明朝" w:hint="eastAsia"/>
                <w:szCs w:val="21"/>
              </w:rPr>
              <w:t>※和解金額においては、甲から提出された債権残高を基本とし、この債権残高を下回る和解を行う場合は、甲の承諾を得ることとする。</w:t>
            </w:r>
          </w:p>
          <w:p w14:paraId="44EE2D7F" w14:textId="77777777" w:rsidR="00226764" w:rsidRPr="007C6DB8" w:rsidRDefault="00154708">
            <w:pPr>
              <w:ind w:leftChars="100" w:left="420" w:hangingChars="100" w:hanging="210"/>
              <w:rPr>
                <w:rFonts w:ascii="ＭＳ 明朝" w:hAnsi="ＭＳ 明朝"/>
                <w:szCs w:val="21"/>
              </w:rPr>
            </w:pPr>
            <w:r w:rsidRPr="007C6DB8">
              <w:rPr>
                <w:rFonts w:ascii="ＭＳ 明朝" w:hAnsi="ＭＳ 明朝" w:hint="eastAsia"/>
                <w:szCs w:val="21"/>
              </w:rPr>
              <w:t>※乙の提案によらず、甲の依頼に基づき法的回収を実施する場合は、甲から乙に事前に通知することとする。</w:t>
            </w:r>
          </w:p>
          <w:p w14:paraId="44EE2D80" w14:textId="77777777" w:rsidR="00226764" w:rsidRPr="007C6DB8" w:rsidRDefault="00154708">
            <w:pPr>
              <w:ind w:firstLineChars="100" w:firstLine="210"/>
              <w:rPr>
                <w:rFonts w:ascii="ＭＳ 明朝" w:hAnsi="ＭＳ 明朝"/>
                <w:szCs w:val="21"/>
              </w:rPr>
            </w:pPr>
            <w:r w:rsidRPr="007C6DB8">
              <w:rPr>
                <w:rFonts w:ascii="ＭＳ 明朝" w:hAnsi="ＭＳ 明朝" w:hint="eastAsia"/>
                <w:szCs w:val="21"/>
              </w:rPr>
              <w:t>※社会的弱者の判定は、乙にて行い、その判定理由を添えて甲に報告する。</w:t>
            </w:r>
          </w:p>
          <w:p w14:paraId="44EE2D81" w14:textId="77777777" w:rsidR="00226764" w:rsidRPr="007C6DB8" w:rsidRDefault="00154708">
            <w:pPr>
              <w:ind w:firstLineChars="100" w:firstLine="210"/>
              <w:rPr>
                <w:rFonts w:ascii="ＭＳ 明朝" w:hAnsi="ＭＳ 明朝"/>
                <w:szCs w:val="21"/>
              </w:rPr>
            </w:pPr>
            <w:r w:rsidRPr="007C6DB8">
              <w:rPr>
                <w:rFonts w:ascii="ＭＳ 明朝" w:hAnsi="ＭＳ 明朝" w:hint="eastAsia"/>
                <w:szCs w:val="21"/>
              </w:rPr>
              <w:t>※成功報酬について、乙が業務受託後に、直接甲に入金となった場合も対象とする。</w:t>
            </w:r>
          </w:p>
          <w:p w14:paraId="44EE2D82" w14:textId="5C57518B" w:rsidR="00226764" w:rsidRPr="007C6DB8" w:rsidRDefault="00154708">
            <w:pPr>
              <w:ind w:leftChars="100" w:left="420" w:hangingChars="100" w:hanging="210"/>
              <w:rPr>
                <w:rFonts w:ascii="ＭＳ 明朝" w:hAnsi="ＭＳ 明朝"/>
                <w:szCs w:val="21"/>
              </w:rPr>
            </w:pPr>
            <w:r w:rsidRPr="007C6DB8">
              <w:rPr>
                <w:rFonts w:ascii="ＭＳ 明朝" w:hAnsi="ＭＳ 明朝" w:hint="eastAsia"/>
                <w:szCs w:val="21"/>
              </w:rPr>
              <w:t>※甲は、本</w:t>
            </w:r>
            <w:r w:rsidR="005A6DF2" w:rsidRPr="007C6DB8">
              <w:rPr>
                <w:rFonts w:ascii="ＭＳ 明朝" w:hAnsi="ＭＳ 明朝" w:hint="eastAsia"/>
                <w:szCs w:val="21"/>
              </w:rPr>
              <w:t>契約終了時の</w:t>
            </w:r>
            <w:r w:rsidRPr="007C6DB8">
              <w:rPr>
                <w:rFonts w:ascii="ＭＳ 明朝" w:hAnsi="ＭＳ 明朝" w:hint="eastAsia"/>
                <w:szCs w:val="21"/>
              </w:rPr>
              <w:t>和解後残高に対して、本契約</w:t>
            </w:r>
            <w:r w:rsidRPr="007C6DB8">
              <w:rPr>
                <w:rStyle w:val="a3"/>
                <w:rFonts w:ascii="ＭＳ 明朝" w:hAnsi="ＭＳ 明朝" w:hint="eastAsia"/>
                <w:b w:val="0"/>
                <w:szCs w:val="21"/>
              </w:rPr>
              <w:t>終了後1ヶ月以内</w:t>
            </w:r>
            <w:r w:rsidRPr="007C6DB8">
              <w:rPr>
                <w:rFonts w:ascii="ＭＳ 明朝" w:hAnsi="ＭＳ 明朝" w:hint="eastAsia"/>
                <w:szCs w:val="21"/>
              </w:rPr>
              <w:t>の入金額については、成功報酬を乙に支払う。</w:t>
            </w:r>
          </w:p>
          <w:p w14:paraId="44EE2D83" w14:textId="77777777" w:rsidR="00226764" w:rsidRPr="007C6DB8" w:rsidRDefault="00226764">
            <w:pPr>
              <w:rPr>
                <w:rFonts w:ascii="ＭＳ 明朝" w:hAnsi="ＭＳ 明朝"/>
                <w:szCs w:val="21"/>
              </w:rPr>
            </w:pPr>
          </w:p>
          <w:p w14:paraId="44EE2D84" w14:textId="77777777" w:rsidR="00226764" w:rsidRPr="007C6DB8" w:rsidRDefault="00226764">
            <w:pPr>
              <w:rPr>
                <w:rFonts w:ascii="ＭＳ 明朝" w:hAnsi="ＭＳ 明朝"/>
                <w:szCs w:val="21"/>
              </w:rPr>
            </w:pPr>
          </w:p>
        </w:tc>
      </w:tr>
      <w:tr w:rsidR="007C6DB8" w:rsidRPr="007C6DB8" w14:paraId="44EE2D87" w14:textId="77777777">
        <w:tc>
          <w:tcPr>
            <w:tcW w:w="8711" w:type="dxa"/>
            <w:gridSpan w:val="2"/>
          </w:tcPr>
          <w:p w14:paraId="44EE2D86" w14:textId="77777777" w:rsidR="00226764" w:rsidRPr="007C6DB8" w:rsidRDefault="00154708">
            <w:pPr>
              <w:rPr>
                <w:rFonts w:ascii="ＭＳ 明朝" w:hAnsi="ＭＳ 明朝"/>
                <w:szCs w:val="21"/>
              </w:rPr>
            </w:pPr>
            <w:r w:rsidRPr="007C6DB8">
              <w:rPr>
                <w:rFonts w:ascii="ＭＳ 明朝" w:hAnsi="ＭＳ 明朝" w:hint="eastAsia"/>
                <w:szCs w:val="21"/>
              </w:rPr>
              <w:t>２．回収債権の支払方法及び支払い先・支払時期について</w:t>
            </w:r>
          </w:p>
        </w:tc>
      </w:tr>
      <w:tr w:rsidR="00B10937" w:rsidRPr="00CC731D" w14:paraId="1B49127C" w14:textId="77777777">
        <w:tc>
          <w:tcPr>
            <w:tcW w:w="8711" w:type="dxa"/>
            <w:gridSpan w:val="2"/>
          </w:tcPr>
          <w:p w14:paraId="70D61DA9" w14:textId="77777777" w:rsidR="00B10937" w:rsidRDefault="00B10937" w:rsidP="00B10937">
            <w:pPr>
              <w:ind w:leftChars="100" w:left="420" w:hangingChars="100" w:hanging="210"/>
              <w:rPr>
                <w:rFonts w:ascii="ＭＳ 明朝" w:hAnsi="ＭＳ 明朝"/>
                <w:szCs w:val="21"/>
              </w:rPr>
            </w:pPr>
            <w:r w:rsidRPr="007C6DB8">
              <w:rPr>
                <w:rFonts w:ascii="ＭＳ 明朝" w:hAnsi="ＭＳ 明朝" w:hint="eastAsia"/>
                <w:szCs w:val="21"/>
              </w:rPr>
              <w:t>・乙は、甲が指定する口座へ、毎月末日締めにて翌月１０日までに、医業未収金の回収による乙の預り金全額を振り込む。なお、振込手数料は乙が負担するものとする。</w:t>
            </w:r>
          </w:p>
          <w:p w14:paraId="613CD5A0" w14:textId="77777777" w:rsidR="00B10937" w:rsidRPr="007C6DB8" w:rsidRDefault="00B10937" w:rsidP="00B10937">
            <w:pPr>
              <w:ind w:leftChars="100" w:left="420" w:hangingChars="100" w:hanging="210"/>
              <w:rPr>
                <w:rFonts w:ascii="ＭＳ 明朝" w:hAnsi="ＭＳ 明朝"/>
                <w:szCs w:val="21"/>
              </w:rPr>
            </w:pPr>
            <w:r>
              <w:rPr>
                <w:rFonts w:ascii="ＭＳ 明朝" w:hAnsi="ＭＳ 明朝" w:hint="eastAsia"/>
                <w:szCs w:val="21"/>
              </w:rPr>
              <w:t>・</w:t>
            </w:r>
            <w:r w:rsidRPr="002B0907">
              <w:rPr>
                <w:rFonts w:ascii="ＭＳ 明朝" w:hAnsi="ＭＳ 明朝" w:hint="eastAsia"/>
                <w:szCs w:val="21"/>
              </w:rPr>
              <w:t>成功報酬、回収に要した費用（切手代、小為替代、証紙代、印紙代、内容証明送達費用、法的回収手数料）は、甲の負担とする。なお</w:t>
            </w:r>
            <w:r w:rsidRPr="002B0907">
              <w:rPr>
                <w:rFonts w:ascii="ＭＳ 明朝" w:hAnsi="ＭＳ 明朝"/>
                <w:szCs w:val="21"/>
              </w:rPr>
              <w:t>、</w:t>
            </w:r>
            <w:r w:rsidRPr="002B0907">
              <w:rPr>
                <w:rFonts w:ascii="ＭＳ 明朝" w:hAnsi="ＭＳ 明朝" w:hint="eastAsia"/>
                <w:szCs w:val="21"/>
              </w:rPr>
              <w:t>訪問回収</w:t>
            </w:r>
            <w:r w:rsidRPr="002B0907">
              <w:rPr>
                <w:rFonts w:ascii="ＭＳ 明朝" w:hAnsi="ＭＳ 明朝"/>
                <w:szCs w:val="21"/>
              </w:rPr>
              <w:t>に</w:t>
            </w:r>
            <w:r w:rsidRPr="002B0907">
              <w:rPr>
                <w:rFonts w:ascii="ＭＳ 明朝" w:hAnsi="ＭＳ 明朝" w:hint="eastAsia"/>
                <w:szCs w:val="21"/>
              </w:rPr>
              <w:t>要する費用</w:t>
            </w:r>
            <w:r w:rsidRPr="002B0907">
              <w:rPr>
                <w:rFonts w:ascii="ＭＳ 明朝" w:hAnsi="ＭＳ 明朝"/>
                <w:szCs w:val="21"/>
              </w:rPr>
              <w:t>については</w:t>
            </w:r>
            <w:r w:rsidRPr="002B0907">
              <w:rPr>
                <w:rFonts w:ascii="ＭＳ 明朝" w:hAnsi="ＭＳ 明朝" w:hint="eastAsia"/>
                <w:szCs w:val="21"/>
              </w:rPr>
              <w:t>、次項３によ</w:t>
            </w:r>
            <w:r w:rsidRPr="002B0907">
              <w:rPr>
                <w:rFonts w:ascii="ＭＳ 明朝" w:hAnsi="ＭＳ 明朝"/>
                <w:szCs w:val="21"/>
              </w:rPr>
              <w:t>る</w:t>
            </w:r>
            <w:r w:rsidRPr="002B0907">
              <w:rPr>
                <w:rFonts w:ascii="ＭＳ 明朝" w:hAnsi="ＭＳ 明朝" w:hint="eastAsia"/>
                <w:szCs w:val="21"/>
              </w:rPr>
              <w:t>ものとする</w:t>
            </w:r>
            <w:r w:rsidRPr="002B0907">
              <w:rPr>
                <w:rFonts w:ascii="ＭＳ 明朝" w:hAnsi="ＭＳ 明朝"/>
                <w:szCs w:val="21"/>
              </w:rPr>
              <w:t>。</w:t>
            </w:r>
          </w:p>
          <w:p w14:paraId="75DC576E" w14:textId="77777777" w:rsidR="00B10937" w:rsidRDefault="00B10937" w:rsidP="00B10937">
            <w:pPr>
              <w:ind w:leftChars="100" w:left="420" w:hangingChars="100" w:hanging="210"/>
              <w:jc w:val="left"/>
              <w:rPr>
                <w:rFonts w:ascii="ＭＳ 明朝" w:hAnsi="ＭＳ 明朝"/>
                <w:szCs w:val="21"/>
              </w:rPr>
            </w:pPr>
            <w:r w:rsidRPr="007C6DB8">
              <w:rPr>
                <w:rFonts w:ascii="ＭＳ 明朝" w:hAnsi="ＭＳ 明朝" w:hint="eastAsia"/>
                <w:szCs w:val="21"/>
              </w:rPr>
              <w:t>・甲は、委託料を請求書受領後３０日以内（金融機関が休業日にあたる場合は翌営業日）に乙へ支払うものとする。</w:t>
            </w:r>
          </w:p>
          <w:p w14:paraId="2112FDEA" w14:textId="77777777" w:rsidR="00B10937" w:rsidRPr="007C6DB8" w:rsidRDefault="00B10937" w:rsidP="00B10937">
            <w:pPr>
              <w:ind w:leftChars="100" w:left="420" w:hangingChars="100" w:hanging="210"/>
              <w:jc w:val="left"/>
              <w:rPr>
                <w:rFonts w:ascii="ＭＳ 明朝" w:hAnsi="ＭＳ 明朝"/>
                <w:szCs w:val="21"/>
              </w:rPr>
            </w:pPr>
            <w:r>
              <w:rPr>
                <w:rFonts w:ascii="ＭＳ 明朝" w:hAnsi="ＭＳ 明朝" w:hint="eastAsia"/>
                <w:szCs w:val="21"/>
              </w:rPr>
              <w:t>・甲が前項の期限までに支払いをしないときは、乙は遅延日数に応じ、政府契約の支払い遅延防止法等に関する法律第8条第1項の規程に基づいて告示された率で計算した額の遅延利息を甲に請求できるものとする。</w:t>
            </w:r>
          </w:p>
          <w:p w14:paraId="70A3C3A9" w14:textId="77777777" w:rsidR="00B10937" w:rsidRPr="007C6DB8" w:rsidRDefault="00B10937" w:rsidP="00B10937">
            <w:pPr>
              <w:ind w:leftChars="100" w:left="420" w:hangingChars="100" w:hanging="210"/>
              <w:jc w:val="left"/>
              <w:rPr>
                <w:rFonts w:ascii="ＭＳ 明朝" w:hAnsi="ＭＳ 明朝"/>
                <w:szCs w:val="21"/>
              </w:rPr>
            </w:pPr>
          </w:p>
          <w:p w14:paraId="55961970" w14:textId="77777777" w:rsidR="00B10937" w:rsidRPr="007C6DB8" w:rsidRDefault="00B10937" w:rsidP="00B10937">
            <w:pPr>
              <w:ind w:firstLineChars="100" w:firstLine="210"/>
              <w:rPr>
                <w:rFonts w:ascii="ＭＳ 明朝" w:hAnsi="ＭＳ 明朝"/>
                <w:szCs w:val="21"/>
              </w:rPr>
            </w:pPr>
            <w:r w:rsidRPr="007C6DB8">
              <w:rPr>
                <w:rFonts w:ascii="ＭＳ 明朝" w:hAnsi="ＭＳ 明朝" w:hint="eastAsia"/>
                <w:szCs w:val="21"/>
              </w:rPr>
              <w:t>（甲が指定する口座）</w:t>
            </w:r>
          </w:p>
          <w:p w14:paraId="7A5ABF04" w14:textId="77777777" w:rsidR="00B10937" w:rsidRPr="007C6DB8" w:rsidRDefault="00B10937" w:rsidP="00B10937">
            <w:pPr>
              <w:ind w:firstLineChars="300" w:firstLine="630"/>
              <w:rPr>
                <w:rFonts w:ascii="ＭＳ 明朝" w:hAnsi="ＭＳ 明朝"/>
                <w:szCs w:val="21"/>
                <w:u w:val="dotted"/>
              </w:rPr>
            </w:pPr>
            <w:r w:rsidRPr="007C6DB8">
              <w:rPr>
                <w:rFonts w:ascii="ＭＳ 明朝" w:hAnsi="ＭＳ 明朝" w:hint="eastAsia"/>
                <w:szCs w:val="21"/>
              </w:rPr>
              <w:t>銀 行 名：</w:t>
            </w:r>
            <w:r>
              <w:rPr>
                <w:rFonts w:ascii="ＭＳ 明朝" w:hAnsi="ＭＳ 明朝" w:hint="eastAsia"/>
                <w:szCs w:val="21"/>
                <w:u w:val="dotted"/>
              </w:rPr>
              <w:t xml:space="preserve">琉球銀行　宮古支店　　　　　　　　　　　　</w:t>
            </w:r>
            <w:r w:rsidRPr="007C6DB8">
              <w:rPr>
                <w:rFonts w:ascii="ＭＳ 明朝" w:hAnsi="ＭＳ 明朝" w:hint="eastAsia"/>
                <w:szCs w:val="21"/>
              </w:rPr>
              <w:t xml:space="preserve">　口座種別：</w:t>
            </w:r>
            <w:r>
              <w:rPr>
                <w:rFonts w:ascii="ＭＳ 明朝" w:hAnsi="ＭＳ 明朝" w:hint="eastAsia"/>
                <w:szCs w:val="21"/>
                <w:u w:val="dotted"/>
              </w:rPr>
              <w:t>普通</w:t>
            </w:r>
          </w:p>
          <w:p w14:paraId="065EFAC9" w14:textId="77777777" w:rsidR="00B10937" w:rsidRPr="000A3ACE" w:rsidRDefault="00B10937" w:rsidP="00B10937">
            <w:pPr>
              <w:ind w:firstLineChars="300" w:firstLine="630"/>
              <w:rPr>
                <w:rFonts w:ascii="ＭＳ 明朝" w:hAnsi="ＭＳ 明朝"/>
                <w:szCs w:val="21"/>
                <w:u w:val="dotted"/>
              </w:rPr>
            </w:pPr>
            <w:r w:rsidRPr="007C6DB8">
              <w:rPr>
                <w:rFonts w:ascii="ＭＳ 明朝" w:hAnsi="ＭＳ 明朝" w:hint="eastAsia"/>
                <w:szCs w:val="21"/>
              </w:rPr>
              <w:t>口座番号：</w:t>
            </w:r>
            <w:r>
              <w:rPr>
                <w:rFonts w:ascii="ＭＳ 明朝" w:hAnsi="ＭＳ 明朝" w:hint="eastAsia"/>
                <w:szCs w:val="21"/>
                <w:u w:val="dotted"/>
              </w:rPr>
              <w:t>０８１０１６</w:t>
            </w:r>
            <w:r w:rsidRPr="007C6DB8">
              <w:rPr>
                <w:rFonts w:ascii="ＭＳ 明朝" w:hAnsi="ＭＳ 明朝" w:hint="eastAsia"/>
                <w:szCs w:val="21"/>
                <w:u w:val="dotted"/>
              </w:rPr>
              <w:t xml:space="preserve">　</w:t>
            </w:r>
            <w:r>
              <w:rPr>
                <w:rFonts w:ascii="ＭＳ 明朝" w:hAnsi="ＭＳ 明朝" w:hint="eastAsia"/>
                <w:szCs w:val="21"/>
                <w:u w:val="dotted"/>
              </w:rPr>
              <w:t xml:space="preserve">　　　　</w:t>
            </w:r>
            <w:r w:rsidRPr="007C6DB8">
              <w:rPr>
                <w:rFonts w:ascii="ＭＳ 明朝" w:hAnsi="ＭＳ 明朝" w:hint="eastAsia"/>
                <w:szCs w:val="21"/>
                <w:u w:val="dotted"/>
              </w:rPr>
              <w:t xml:space="preserve">　　　　　　　　　　</w:t>
            </w:r>
          </w:p>
          <w:p w14:paraId="04C7AE17" w14:textId="36824487" w:rsidR="00B10937" w:rsidRPr="007C6DB8" w:rsidRDefault="00B10937" w:rsidP="00B10937">
            <w:pPr>
              <w:ind w:firstLineChars="300" w:firstLine="630"/>
              <w:rPr>
                <w:rFonts w:ascii="ＭＳ 明朝" w:hAnsi="ＭＳ 明朝"/>
                <w:szCs w:val="21"/>
                <w:u w:val="dotted"/>
              </w:rPr>
            </w:pPr>
            <w:r w:rsidRPr="007C6DB8">
              <w:rPr>
                <w:rFonts w:ascii="ＭＳ 明朝" w:hAnsi="ＭＳ 明朝" w:hint="eastAsia"/>
                <w:szCs w:val="21"/>
              </w:rPr>
              <w:t>口座名義：</w:t>
            </w:r>
            <w:r>
              <w:rPr>
                <w:rFonts w:ascii="ＭＳ 明朝" w:hAnsi="ＭＳ 明朝" w:hint="eastAsia"/>
                <w:szCs w:val="21"/>
                <w:u w:val="dotted"/>
              </w:rPr>
              <w:t xml:space="preserve">沖縄県立宮古病院　企業出納員　</w:t>
            </w:r>
            <w:r w:rsidR="00785C9F">
              <w:rPr>
                <w:rFonts w:ascii="ＭＳ 明朝" w:hAnsi="ＭＳ 明朝" w:hint="eastAsia"/>
                <w:szCs w:val="21"/>
                <w:u w:val="dotted"/>
              </w:rPr>
              <w:t>比嘉</w:t>
            </w:r>
            <w:r>
              <w:rPr>
                <w:rFonts w:ascii="ＭＳ 明朝" w:hAnsi="ＭＳ 明朝" w:hint="eastAsia"/>
                <w:szCs w:val="21"/>
                <w:u w:val="dotted"/>
              </w:rPr>
              <w:t xml:space="preserve">　</w:t>
            </w:r>
            <w:r w:rsidR="00785C9F">
              <w:rPr>
                <w:rFonts w:ascii="ＭＳ 明朝" w:hAnsi="ＭＳ 明朝" w:hint="eastAsia"/>
                <w:szCs w:val="21"/>
                <w:u w:val="dotted"/>
              </w:rPr>
              <w:t>浩明</w:t>
            </w:r>
            <w:r w:rsidRPr="007C6DB8">
              <w:rPr>
                <w:rFonts w:ascii="ＭＳ 明朝" w:hAnsi="ＭＳ 明朝" w:hint="eastAsia"/>
                <w:szCs w:val="21"/>
                <w:u w:val="dotted"/>
              </w:rPr>
              <w:t xml:space="preserve">　</w:t>
            </w:r>
          </w:p>
          <w:p w14:paraId="7B6E5D40" w14:textId="77777777" w:rsidR="00B10937" w:rsidRPr="007C6DB8" w:rsidRDefault="00B10937" w:rsidP="00B10937">
            <w:pPr>
              <w:rPr>
                <w:rFonts w:ascii="ＭＳ 明朝" w:hAnsi="ＭＳ 明朝"/>
                <w:szCs w:val="21"/>
                <w:u w:val="dotted"/>
              </w:rPr>
            </w:pPr>
          </w:p>
          <w:p w14:paraId="53FC6998" w14:textId="77777777" w:rsidR="00B10937" w:rsidRPr="007C6DB8" w:rsidRDefault="00B10937" w:rsidP="00B10937">
            <w:pPr>
              <w:ind w:firstLineChars="100" w:firstLine="210"/>
              <w:rPr>
                <w:rFonts w:ascii="ＭＳ 明朝" w:hAnsi="ＭＳ 明朝"/>
                <w:szCs w:val="21"/>
              </w:rPr>
            </w:pPr>
            <w:r w:rsidRPr="007C6DB8">
              <w:rPr>
                <w:rFonts w:ascii="ＭＳ 明朝" w:hAnsi="ＭＳ 明朝" w:hint="eastAsia"/>
                <w:szCs w:val="21"/>
              </w:rPr>
              <w:t>（乙が指定する口座）</w:t>
            </w:r>
          </w:p>
          <w:p w14:paraId="156BC41D" w14:textId="517C628D" w:rsidR="00B10937" w:rsidRPr="007C6DB8" w:rsidRDefault="00B10937" w:rsidP="00B10937">
            <w:pPr>
              <w:ind w:firstLineChars="300" w:firstLine="630"/>
              <w:rPr>
                <w:rFonts w:ascii="ＭＳ 明朝" w:hAnsi="ＭＳ 明朝"/>
                <w:szCs w:val="21"/>
                <w:u w:val="dotted"/>
              </w:rPr>
            </w:pPr>
            <w:r w:rsidRPr="007C6DB8">
              <w:rPr>
                <w:rFonts w:ascii="ＭＳ 明朝" w:hAnsi="ＭＳ 明朝" w:hint="eastAsia"/>
                <w:szCs w:val="21"/>
              </w:rPr>
              <w:t>銀 行 名：</w:t>
            </w:r>
            <w:r w:rsidR="00CC731D">
              <w:rPr>
                <w:rFonts w:ascii="ＭＳ 明朝" w:hAnsi="ＭＳ 明朝" w:hint="eastAsia"/>
                <w:szCs w:val="21"/>
                <w:u w:val="dotted"/>
              </w:rPr>
              <w:t xml:space="preserve">　　　　　　　　　　　　　　　</w:t>
            </w:r>
            <w:r w:rsidRPr="007C6DB8">
              <w:rPr>
                <w:rFonts w:ascii="ＭＳ 明朝" w:hAnsi="ＭＳ 明朝" w:hint="eastAsia"/>
                <w:szCs w:val="21"/>
                <w:u w:val="dotted"/>
              </w:rPr>
              <w:t xml:space="preserve">　　　　　</w:t>
            </w:r>
            <w:r>
              <w:rPr>
                <w:rFonts w:ascii="ＭＳ 明朝" w:hAnsi="ＭＳ 明朝" w:hint="eastAsia"/>
                <w:szCs w:val="21"/>
                <w:u w:val="dotted"/>
              </w:rPr>
              <w:t xml:space="preserve">　</w:t>
            </w:r>
            <w:r w:rsidRPr="007C6DB8">
              <w:rPr>
                <w:rFonts w:ascii="ＭＳ 明朝" w:hAnsi="ＭＳ 明朝" w:hint="eastAsia"/>
                <w:szCs w:val="21"/>
              </w:rPr>
              <w:t xml:space="preserve">　口座種別：</w:t>
            </w:r>
          </w:p>
          <w:p w14:paraId="624F427B" w14:textId="5FC64A9B" w:rsidR="00B10937" w:rsidRPr="007C6DB8" w:rsidRDefault="00B10937" w:rsidP="00B10937">
            <w:pPr>
              <w:ind w:firstLineChars="300" w:firstLine="630"/>
              <w:rPr>
                <w:rFonts w:ascii="ＭＳ 明朝" w:hAnsi="ＭＳ 明朝"/>
                <w:szCs w:val="21"/>
              </w:rPr>
            </w:pPr>
            <w:r w:rsidRPr="007C6DB8">
              <w:rPr>
                <w:rFonts w:ascii="ＭＳ 明朝" w:hAnsi="ＭＳ 明朝" w:hint="eastAsia"/>
                <w:szCs w:val="21"/>
              </w:rPr>
              <w:lastRenderedPageBreak/>
              <w:t>口座番号：</w:t>
            </w:r>
            <w:r w:rsidR="00CC731D">
              <w:rPr>
                <w:rFonts w:ascii="ＭＳ 明朝" w:hAnsi="ＭＳ 明朝" w:hint="eastAsia"/>
                <w:szCs w:val="21"/>
                <w:u w:val="dotted"/>
              </w:rPr>
              <w:t xml:space="preserve">　　　　　　　　</w:t>
            </w:r>
            <w:r w:rsidRPr="007C6DB8">
              <w:rPr>
                <w:rFonts w:ascii="ＭＳ 明朝" w:hAnsi="ＭＳ 明朝" w:hint="eastAsia"/>
                <w:szCs w:val="21"/>
                <w:u w:val="dotted"/>
              </w:rPr>
              <w:t xml:space="preserve">　　　　　　　　　　</w:t>
            </w:r>
          </w:p>
          <w:p w14:paraId="10E77A3C" w14:textId="7FD02208" w:rsidR="00B10937" w:rsidRPr="007C6DB8" w:rsidRDefault="00B10937" w:rsidP="00B10937">
            <w:pPr>
              <w:ind w:leftChars="300" w:left="630"/>
              <w:rPr>
                <w:rFonts w:ascii="ＭＳ 明朝" w:hAnsi="ＭＳ 明朝"/>
                <w:szCs w:val="21"/>
              </w:rPr>
            </w:pPr>
            <w:r w:rsidRPr="007C6DB8">
              <w:rPr>
                <w:rFonts w:ascii="ＭＳ 明朝" w:hAnsi="ＭＳ 明朝" w:hint="eastAsia"/>
                <w:szCs w:val="21"/>
              </w:rPr>
              <w:t>口座名義：</w:t>
            </w:r>
            <w:r w:rsidR="00CC731D">
              <w:rPr>
                <w:rFonts w:ascii="ＭＳ 明朝" w:hAnsi="ＭＳ 明朝" w:hint="eastAsia"/>
                <w:szCs w:val="21"/>
                <w:u w:val="dotted"/>
              </w:rPr>
              <w:t xml:space="preserve">　　　　　　　　　　　　　　　　　</w:t>
            </w:r>
            <w:r w:rsidRPr="007C6DB8">
              <w:rPr>
                <w:rFonts w:ascii="ＭＳ 明朝" w:hAnsi="ＭＳ 明朝" w:hint="eastAsia"/>
                <w:szCs w:val="21"/>
                <w:u w:val="dotted"/>
              </w:rPr>
              <w:t xml:space="preserve">　</w:t>
            </w:r>
          </w:p>
        </w:tc>
      </w:tr>
      <w:tr w:rsidR="007C6DB8" w:rsidRPr="007C6DB8" w14:paraId="44EE2D95" w14:textId="77777777">
        <w:tc>
          <w:tcPr>
            <w:tcW w:w="8711" w:type="dxa"/>
            <w:gridSpan w:val="2"/>
          </w:tcPr>
          <w:p w14:paraId="44EE2D94" w14:textId="4F54D841" w:rsidR="00B10937" w:rsidRPr="002B0907" w:rsidRDefault="00B10937" w:rsidP="00B10937">
            <w:pPr>
              <w:rPr>
                <w:rFonts w:ascii="ＭＳ 明朝" w:hAnsi="ＭＳ 明朝"/>
                <w:szCs w:val="21"/>
                <w:u w:val="dotted"/>
              </w:rPr>
            </w:pPr>
            <w:r w:rsidRPr="002B0907">
              <w:rPr>
                <w:rFonts w:ascii="ＭＳ 明朝" w:hAnsi="ＭＳ 明朝" w:hint="eastAsia"/>
                <w:szCs w:val="21"/>
              </w:rPr>
              <w:lastRenderedPageBreak/>
              <w:t>３．訪問回収について</w:t>
            </w:r>
          </w:p>
        </w:tc>
      </w:tr>
      <w:tr w:rsidR="00B10937" w:rsidRPr="007C6DB8" w14:paraId="48701C5B" w14:textId="77777777">
        <w:tc>
          <w:tcPr>
            <w:tcW w:w="8711" w:type="dxa"/>
            <w:gridSpan w:val="2"/>
          </w:tcPr>
          <w:p w14:paraId="7DD253FC" w14:textId="77777777" w:rsidR="00B10937" w:rsidRPr="002B0907" w:rsidRDefault="00B10937" w:rsidP="00B10937">
            <w:pPr>
              <w:ind w:leftChars="100" w:left="420" w:hangingChars="100" w:hanging="210"/>
              <w:rPr>
                <w:rFonts w:ascii="ＭＳ 明朝" w:hAnsi="ＭＳ 明朝"/>
                <w:szCs w:val="21"/>
              </w:rPr>
            </w:pPr>
            <w:r w:rsidRPr="002B0907">
              <w:rPr>
                <w:rFonts w:ascii="ＭＳ 明朝" w:hAnsi="ＭＳ 明朝" w:hint="eastAsia"/>
                <w:szCs w:val="21"/>
              </w:rPr>
              <w:t>・訪問回収は</w:t>
            </w:r>
            <w:r w:rsidRPr="002B0907">
              <w:rPr>
                <w:rFonts w:ascii="ＭＳ 明朝" w:hAnsi="ＭＳ 明朝"/>
                <w:szCs w:val="21"/>
              </w:rPr>
              <w:t>、甲乙</w:t>
            </w:r>
            <w:r w:rsidRPr="002B0907">
              <w:rPr>
                <w:rFonts w:ascii="ＭＳ 明朝" w:hAnsi="ＭＳ 明朝" w:hint="eastAsia"/>
                <w:szCs w:val="21"/>
              </w:rPr>
              <w:t>協議の上</w:t>
            </w:r>
            <w:r w:rsidRPr="002B0907">
              <w:rPr>
                <w:rFonts w:ascii="ＭＳ 明朝" w:hAnsi="ＭＳ 明朝"/>
                <w:szCs w:val="21"/>
              </w:rPr>
              <w:t>、双方の合意に基づき行う。</w:t>
            </w:r>
            <w:r w:rsidRPr="002B0907">
              <w:rPr>
                <w:rFonts w:ascii="ＭＳ 明朝" w:hAnsi="ＭＳ 明朝" w:hint="eastAsia"/>
                <w:szCs w:val="21"/>
              </w:rPr>
              <w:t>合意</w:t>
            </w:r>
            <w:r w:rsidRPr="002B0907">
              <w:rPr>
                <w:rFonts w:ascii="ＭＳ 明朝" w:hAnsi="ＭＳ 明朝"/>
                <w:szCs w:val="21"/>
              </w:rPr>
              <w:t>に</w:t>
            </w:r>
            <w:r w:rsidRPr="002B0907">
              <w:rPr>
                <w:rFonts w:ascii="ＭＳ 明朝" w:hAnsi="ＭＳ 明朝" w:hint="eastAsia"/>
                <w:szCs w:val="21"/>
              </w:rPr>
              <w:t>基づかず乙が</w:t>
            </w:r>
            <w:r w:rsidRPr="002B0907">
              <w:rPr>
                <w:rFonts w:ascii="ＭＳ 明朝" w:hAnsi="ＭＳ 明朝"/>
                <w:szCs w:val="21"/>
              </w:rPr>
              <w:t>訪問</w:t>
            </w:r>
            <w:r w:rsidRPr="002B0907">
              <w:rPr>
                <w:rFonts w:ascii="ＭＳ 明朝" w:hAnsi="ＭＳ 明朝" w:hint="eastAsia"/>
                <w:szCs w:val="21"/>
              </w:rPr>
              <w:t>回収を</w:t>
            </w:r>
            <w:r w:rsidRPr="002B0907">
              <w:rPr>
                <w:rFonts w:ascii="ＭＳ 明朝" w:hAnsi="ＭＳ 明朝"/>
                <w:szCs w:val="21"/>
              </w:rPr>
              <w:t>行った場合</w:t>
            </w:r>
            <w:r w:rsidRPr="002B0907">
              <w:rPr>
                <w:rFonts w:ascii="ＭＳ 明朝" w:hAnsi="ＭＳ 明朝" w:hint="eastAsia"/>
                <w:szCs w:val="21"/>
              </w:rPr>
              <w:t>、</w:t>
            </w:r>
            <w:r w:rsidRPr="002B0907">
              <w:rPr>
                <w:rFonts w:ascii="ＭＳ 明朝" w:hAnsi="ＭＳ 明朝"/>
                <w:szCs w:val="21"/>
              </w:rPr>
              <w:t>甲はその費用</w:t>
            </w:r>
            <w:r w:rsidRPr="002B0907">
              <w:rPr>
                <w:rFonts w:ascii="ＭＳ 明朝" w:hAnsi="ＭＳ 明朝" w:hint="eastAsia"/>
                <w:szCs w:val="21"/>
              </w:rPr>
              <w:t>について</w:t>
            </w:r>
            <w:r w:rsidRPr="002B0907">
              <w:rPr>
                <w:rFonts w:ascii="ＭＳ 明朝" w:hAnsi="ＭＳ 明朝"/>
                <w:szCs w:val="21"/>
              </w:rPr>
              <w:t>負担しない</w:t>
            </w:r>
            <w:r w:rsidRPr="002B0907">
              <w:rPr>
                <w:rFonts w:ascii="ＭＳ 明朝" w:hAnsi="ＭＳ 明朝" w:hint="eastAsia"/>
                <w:szCs w:val="21"/>
              </w:rPr>
              <w:t>。</w:t>
            </w:r>
          </w:p>
          <w:p w14:paraId="08ECDC37" w14:textId="77777777" w:rsidR="00B10937" w:rsidRPr="002B0907" w:rsidRDefault="00B10937" w:rsidP="00B10937">
            <w:pPr>
              <w:ind w:leftChars="100" w:left="420" w:hangingChars="100" w:hanging="210"/>
              <w:rPr>
                <w:rFonts w:ascii="ＭＳ 明朝" w:hAnsi="ＭＳ 明朝"/>
                <w:szCs w:val="21"/>
              </w:rPr>
            </w:pPr>
            <w:r w:rsidRPr="002B0907">
              <w:rPr>
                <w:rFonts w:ascii="ＭＳ 明朝" w:hAnsi="ＭＳ 明朝" w:hint="eastAsia"/>
                <w:szCs w:val="21"/>
              </w:rPr>
              <w:t>・訪問回収</w:t>
            </w:r>
            <w:r w:rsidRPr="002B0907">
              <w:rPr>
                <w:rFonts w:ascii="ＭＳ 明朝" w:hAnsi="ＭＳ 明朝"/>
                <w:szCs w:val="21"/>
              </w:rPr>
              <w:t>に係る</w:t>
            </w:r>
            <w:r w:rsidRPr="002B0907">
              <w:rPr>
                <w:rFonts w:ascii="ＭＳ 明朝" w:hAnsi="ＭＳ 明朝" w:hint="eastAsia"/>
                <w:szCs w:val="21"/>
              </w:rPr>
              <w:t>費用のうち航空費</w:t>
            </w:r>
            <w:r w:rsidRPr="002B0907">
              <w:rPr>
                <w:rFonts w:ascii="ＭＳ 明朝" w:hAnsi="ＭＳ 明朝"/>
                <w:szCs w:val="21"/>
              </w:rPr>
              <w:t>、宿泊費、車賃</w:t>
            </w:r>
            <w:r w:rsidRPr="002B0907">
              <w:rPr>
                <w:rFonts w:ascii="ＭＳ 明朝" w:hAnsi="ＭＳ 明朝" w:hint="eastAsia"/>
                <w:szCs w:val="21"/>
              </w:rPr>
              <w:t>については以下の</w:t>
            </w:r>
            <w:r w:rsidRPr="002B0907">
              <w:rPr>
                <w:rFonts w:ascii="ＭＳ 明朝" w:hAnsi="ＭＳ 明朝"/>
                <w:szCs w:val="21"/>
              </w:rPr>
              <w:t>額を上限とし、</w:t>
            </w:r>
            <w:r w:rsidRPr="002B0907">
              <w:rPr>
                <w:rFonts w:ascii="ＭＳ 明朝" w:hAnsi="ＭＳ 明朝" w:hint="eastAsia"/>
                <w:szCs w:val="21"/>
              </w:rPr>
              <w:t>協議にて</w:t>
            </w:r>
            <w:r w:rsidRPr="002B0907">
              <w:rPr>
                <w:rFonts w:ascii="ＭＳ 明朝" w:hAnsi="ＭＳ 明朝"/>
                <w:szCs w:val="21"/>
              </w:rPr>
              <w:t>合意した額</w:t>
            </w:r>
            <w:r w:rsidRPr="002B0907">
              <w:rPr>
                <w:rFonts w:ascii="ＭＳ 明朝" w:hAnsi="ＭＳ 明朝" w:hint="eastAsia"/>
                <w:szCs w:val="21"/>
              </w:rPr>
              <w:t>を</w:t>
            </w:r>
            <w:r w:rsidRPr="002B0907">
              <w:rPr>
                <w:rFonts w:ascii="ＭＳ 明朝" w:hAnsi="ＭＳ 明朝"/>
                <w:szCs w:val="21"/>
              </w:rPr>
              <w:t>甲が負担するものとする。</w:t>
            </w:r>
            <w:r w:rsidRPr="002B0907">
              <w:rPr>
                <w:rFonts w:ascii="ＭＳ 明朝" w:hAnsi="ＭＳ 明朝" w:hint="eastAsia"/>
                <w:szCs w:val="21"/>
              </w:rPr>
              <w:t>なお</w:t>
            </w:r>
            <w:r w:rsidRPr="002B0907">
              <w:rPr>
                <w:rFonts w:ascii="ＭＳ 明朝" w:hAnsi="ＭＳ 明朝"/>
                <w:szCs w:val="21"/>
              </w:rPr>
              <w:t>、</w:t>
            </w:r>
            <w:r w:rsidRPr="002B0907">
              <w:rPr>
                <w:rFonts w:ascii="ＭＳ 明朝" w:hAnsi="ＭＳ 明朝" w:hint="eastAsia"/>
                <w:szCs w:val="21"/>
              </w:rPr>
              <w:t>その他の費用が発生する場合は</w:t>
            </w:r>
            <w:r w:rsidRPr="002B0907">
              <w:rPr>
                <w:rFonts w:ascii="ＭＳ 明朝" w:hAnsi="ＭＳ 明朝"/>
                <w:szCs w:val="21"/>
              </w:rPr>
              <w:t>協議</w:t>
            </w:r>
            <w:r w:rsidRPr="002B0907">
              <w:rPr>
                <w:rFonts w:ascii="ＭＳ 明朝" w:hAnsi="ＭＳ 明朝" w:hint="eastAsia"/>
                <w:szCs w:val="21"/>
              </w:rPr>
              <w:t>にて</w:t>
            </w:r>
            <w:r w:rsidRPr="002B0907">
              <w:rPr>
                <w:rFonts w:ascii="ＭＳ 明朝" w:hAnsi="ＭＳ 明朝"/>
                <w:szCs w:val="21"/>
              </w:rPr>
              <w:t>負担</w:t>
            </w:r>
            <w:r w:rsidRPr="002B0907">
              <w:rPr>
                <w:rFonts w:ascii="ＭＳ 明朝" w:hAnsi="ＭＳ 明朝" w:hint="eastAsia"/>
                <w:szCs w:val="21"/>
              </w:rPr>
              <w:t>を</w:t>
            </w:r>
            <w:r w:rsidRPr="002B0907">
              <w:rPr>
                <w:rFonts w:ascii="ＭＳ 明朝" w:hAnsi="ＭＳ 明朝"/>
                <w:szCs w:val="21"/>
              </w:rPr>
              <w:t>決定</w:t>
            </w:r>
            <w:r w:rsidRPr="002B0907">
              <w:rPr>
                <w:rFonts w:ascii="ＭＳ 明朝" w:hAnsi="ＭＳ 明朝" w:hint="eastAsia"/>
                <w:szCs w:val="21"/>
              </w:rPr>
              <w:t>するものとする</w:t>
            </w:r>
            <w:r w:rsidRPr="002B0907">
              <w:rPr>
                <w:rFonts w:ascii="ＭＳ 明朝" w:hAnsi="ＭＳ 明朝"/>
                <w:szCs w:val="21"/>
              </w:rPr>
              <w:t>。</w:t>
            </w:r>
          </w:p>
          <w:p w14:paraId="01C8F297" w14:textId="77777777" w:rsidR="00B10937" w:rsidRPr="002B0907" w:rsidRDefault="00B10937" w:rsidP="00B10937">
            <w:pPr>
              <w:rPr>
                <w:rFonts w:ascii="ＭＳ 明朝" w:hAnsi="ＭＳ 明朝"/>
                <w:szCs w:val="21"/>
              </w:rPr>
            </w:pPr>
            <w:r w:rsidRPr="002B0907">
              <w:rPr>
                <w:rFonts w:ascii="ＭＳ 明朝" w:hAnsi="ＭＳ 明朝" w:hint="eastAsia"/>
                <w:szCs w:val="21"/>
              </w:rPr>
              <w:t xml:space="preserve">　　　（</w:t>
            </w:r>
            <w:r w:rsidRPr="002B0907">
              <w:rPr>
                <w:rFonts w:ascii="ＭＳ 明朝" w:hAnsi="ＭＳ 明朝"/>
                <w:szCs w:val="21"/>
              </w:rPr>
              <w:t>上限額</w:t>
            </w:r>
            <w:r w:rsidRPr="002B0907">
              <w:rPr>
                <w:rFonts w:ascii="ＭＳ 明朝" w:hAnsi="ＭＳ 明朝" w:hint="eastAsia"/>
                <w:szCs w:val="21"/>
              </w:rPr>
              <w:t>）</w:t>
            </w:r>
          </w:p>
          <w:p w14:paraId="150F3EB5" w14:textId="77777777" w:rsidR="00B10937" w:rsidRPr="002B0907" w:rsidRDefault="00B10937" w:rsidP="00B10937">
            <w:pPr>
              <w:ind w:firstLineChars="500" w:firstLine="1050"/>
              <w:rPr>
                <w:rFonts w:ascii="ＭＳ 明朝" w:hAnsi="ＭＳ 明朝"/>
                <w:szCs w:val="21"/>
              </w:rPr>
            </w:pPr>
            <w:r w:rsidRPr="002B0907">
              <w:rPr>
                <w:rFonts w:ascii="ＭＳ 明朝" w:hAnsi="ＭＳ 明朝" w:hint="eastAsia"/>
                <w:szCs w:val="21"/>
              </w:rPr>
              <w:t>航空賃</w:t>
            </w:r>
            <w:r w:rsidRPr="002B0907">
              <w:rPr>
                <w:rFonts w:ascii="ＭＳ 明朝" w:hAnsi="ＭＳ 明朝"/>
                <w:szCs w:val="21"/>
              </w:rPr>
              <w:t>･･･</w:t>
            </w:r>
            <w:r w:rsidRPr="002B0907">
              <w:rPr>
                <w:rFonts w:ascii="ＭＳ 明朝" w:hAnsi="ＭＳ 明朝" w:hint="eastAsia"/>
                <w:szCs w:val="21"/>
              </w:rPr>
              <w:t>那覇空港</w:t>
            </w:r>
            <w:r w:rsidRPr="002B0907">
              <w:rPr>
                <w:rFonts w:ascii="ＭＳ 明朝" w:hAnsi="ＭＳ 明朝"/>
                <w:szCs w:val="21"/>
              </w:rPr>
              <w:t>から宮古</w:t>
            </w:r>
            <w:r w:rsidRPr="002B0907">
              <w:rPr>
                <w:rFonts w:ascii="ＭＳ 明朝" w:hAnsi="ＭＳ 明朝" w:hint="eastAsia"/>
                <w:szCs w:val="21"/>
              </w:rPr>
              <w:t>空港</w:t>
            </w:r>
            <w:r w:rsidRPr="002B0907">
              <w:rPr>
                <w:rFonts w:ascii="ＭＳ 明朝" w:hAnsi="ＭＳ 明朝"/>
                <w:szCs w:val="21"/>
              </w:rPr>
              <w:t>間の</w:t>
            </w:r>
            <w:r w:rsidRPr="002B0907">
              <w:rPr>
                <w:rFonts w:ascii="ＭＳ 明朝" w:hAnsi="ＭＳ 明朝" w:hint="eastAsia"/>
                <w:szCs w:val="21"/>
              </w:rPr>
              <w:t>往復</w:t>
            </w:r>
            <w:r w:rsidRPr="002B0907">
              <w:rPr>
                <w:rFonts w:ascii="ＭＳ 明朝" w:hAnsi="ＭＳ 明朝"/>
                <w:szCs w:val="21"/>
              </w:rPr>
              <w:t>割引の額</w:t>
            </w:r>
          </w:p>
          <w:p w14:paraId="04E573E9" w14:textId="77777777" w:rsidR="00B10937" w:rsidRPr="002B0907" w:rsidRDefault="00B10937" w:rsidP="00B10937">
            <w:pPr>
              <w:ind w:firstLineChars="500" w:firstLine="1050"/>
              <w:rPr>
                <w:rFonts w:ascii="ＭＳ 明朝" w:hAnsi="ＭＳ 明朝"/>
                <w:szCs w:val="21"/>
              </w:rPr>
            </w:pPr>
            <w:r w:rsidRPr="002B0907">
              <w:rPr>
                <w:rFonts w:ascii="ＭＳ 明朝" w:hAnsi="ＭＳ 明朝"/>
                <w:szCs w:val="21"/>
              </w:rPr>
              <w:t>宿泊費</w:t>
            </w:r>
            <w:r w:rsidRPr="002B0907">
              <w:rPr>
                <w:rFonts w:ascii="ＭＳ 明朝" w:hAnsi="ＭＳ 明朝" w:hint="eastAsia"/>
                <w:szCs w:val="21"/>
              </w:rPr>
              <w:t>･･･１夜</w:t>
            </w:r>
            <w:r w:rsidRPr="002B0907">
              <w:rPr>
                <w:rFonts w:ascii="ＭＳ 明朝" w:hAnsi="ＭＳ 明朝"/>
                <w:szCs w:val="21"/>
              </w:rPr>
              <w:t>９，８００円</w:t>
            </w:r>
          </w:p>
          <w:p w14:paraId="21CCCA0D" w14:textId="719C6711" w:rsidR="00B10937" w:rsidRPr="002B0907" w:rsidRDefault="00B10937" w:rsidP="00B10937">
            <w:pPr>
              <w:ind w:leftChars="500" w:left="1050"/>
              <w:rPr>
                <w:rFonts w:ascii="ＭＳ 明朝" w:hAnsi="ＭＳ 明朝"/>
                <w:szCs w:val="21"/>
              </w:rPr>
            </w:pPr>
            <w:r w:rsidRPr="002B0907">
              <w:rPr>
                <w:rFonts w:ascii="ＭＳ 明朝" w:hAnsi="ＭＳ 明朝" w:hint="eastAsia"/>
                <w:szCs w:val="21"/>
              </w:rPr>
              <w:t>車　賃･･･</w:t>
            </w:r>
            <w:r w:rsidRPr="002B0907">
              <w:rPr>
                <w:rFonts w:ascii="ＭＳ 明朝" w:hAnsi="ＭＳ 明朝"/>
                <w:szCs w:val="21"/>
              </w:rPr>
              <w:t>１</w:t>
            </w:r>
            <w:r w:rsidRPr="002B0907">
              <w:rPr>
                <w:rFonts w:ascii="ＭＳ 明朝" w:hAnsi="ＭＳ 明朝" w:hint="eastAsia"/>
                <w:szCs w:val="21"/>
              </w:rPr>
              <w:t>３，５</w:t>
            </w:r>
            <w:r w:rsidRPr="002B0907">
              <w:rPr>
                <w:rFonts w:ascii="ＭＳ 明朝" w:hAnsi="ＭＳ 明朝"/>
                <w:szCs w:val="21"/>
              </w:rPr>
              <w:t>００</w:t>
            </w:r>
            <w:r w:rsidRPr="002B0907">
              <w:rPr>
                <w:rFonts w:ascii="ＭＳ 明朝" w:hAnsi="ＭＳ 明朝" w:hint="eastAsia"/>
                <w:szCs w:val="21"/>
              </w:rPr>
              <w:t>円</w:t>
            </w:r>
          </w:p>
        </w:tc>
      </w:tr>
    </w:tbl>
    <w:p w14:paraId="44EE2D96" w14:textId="77777777" w:rsidR="00226764" w:rsidRDefault="00226764" w:rsidP="00A14E22"/>
    <w:sectPr w:rsidR="00226764">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BE126" w14:textId="77777777" w:rsidR="00717FEE" w:rsidRDefault="00717FEE" w:rsidP="00B10937">
      <w:r>
        <w:separator/>
      </w:r>
    </w:p>
  </w:endnote>
  <w:endnote w:type="continuationSeparator" w:id="0">
    <w:p w14:paraId="45AA41C5" w14:textId="77777777" w:rsidR="00717FEE" w:rsidRDefault="00717FEE" w:rsidP="00B1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C8323" w14:textId="77777777" w:rsidR="00717FEE" w:rsidRDefault="00717FEE" w:rsidP="00B10937">
      <w:r>
        <w:separator/>
      </w:r>
    </w:p>
  </w:footnote>
  <w:footnote w:type="continuationSeparator" w:id="0">
    <w:p w14:paraId="2DB54FF4" w14:textId="77777777" w:rsidR="00717FEE" w:rsidRDefault="00717FEE" w:rsidP="00B1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decimalFullWidth"/>
      <w:lvlText w:val="（%1）"/>
      <w:lvlJc w:val="left"/>
      <w:pPr>
        <w:ind w:left="720" w:hanging="720"/>
      </w:pPr>
      <w:rPr>
        <w:rFonts w:hint="default"/>
        <w:lang w:val="en-US"/>
      </w:rPr>
    </w:lvl>
    <w:lvl w:ilvl="1">
      <w:start w:val="1"/>
      <w:numFmt w:val="aiueoFullWidth"/>
      <w:lvlText w:val="(%2)"/>
      <w:lvlJc w:val="left"/>
      <w:pPr>
        <w:ind w:left="840" w:hanging="420"/>
      </w:pPr>
    </w:lvl>
    <w:lvl w:ilvl="2">
      <w:start w:val="1"/>
      <w:numFmt w:val="decimalEnclosedCircle"/>
      <w:lvlText w:val="%3"/>
      <w:lvlJc w:val="left"/>
      <w:pPr>
        <w:ind w:left="1260" w:hanging="420"/>
      </w:pPr>
      <w:rPr>
        <w:rFonts w:ascii="ＭＳ 明朝" w:eastAsia="ＭＳ 明朝" w:hAnsi="ＭＳ 明朝" w:cs="Times New Roman"/>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D46426F"/>
    <w:multiLevelType w:val="multilevel"/>
    <w:tmpl w:val="1D46426F"/>
    <w:lvl w:ilvl="0">
      <w:start w:val="4"/>
      <w:numFmt w:val="decimalFullWidth"/>
      <w:lvlText w:val="%1．"/>
      <w:lvlJc w:val="left"/>
      <w:pPr>
        <w:ind w:left="510" w:hanging="51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6DB7621A"/>
    <w:multiLevelType w:val="multilevel"/>
    <w:tmpl w:val="6DB7621A"/>
    <w:lvl w:ilvl="0">
      <w:start w:val="1"/>
      <w:numFmt w:val="decimalFullWidth"/>
      <w:lvlText w:val="%1．"/>
      <w:lvlJc w:val="left"/>
      <w:pPr>
        <w:ind w:left="510" w:hanging="510"/>
      </w:pPr>
      <w:rPr>
        <w:rFonts w:hint="default"/>
        <w:b/>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42937792">
    <w:abstractNumId w:val="2"/>
  </w:num>
  <w:num w:numId="2" w16cid:durableId="1747216708">
    <w:abstractNumId w:val="1"/>
  </w:num>
  <w:num w:numId="3" w16cid:durableId="127390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FB"/>
    <w:rsid w:val="000056B0"/>
    <w:rsid w:val="00014718"/>
    <w:rsid w:val="00037262"/>
    <w:rsid w:val="00041C07"/>
    <w:rsid w:val="00047B37"/>
    <w:rsid w:val="00057158"/>
    <w:rsid w:val="00075829"/>
    <w:rsid w:val="00075AB2"/>
    <w:rsid w:val="00096A3A"/>
    <w:rsid w:val="000A3ACE"/>
    <w:rsid w:val="000A6F44"/>
    <w:rsid w:val="000C649E"/>
    <w:rsid w:val="000E75DB"/>
    <w:rsid w:val="00102DCB"/>
    <w:rsid w:val="00114393"/>
    <w:rsid w:val="00133858"/>
    <w:rsid w:val="0014741D"/>
    <w:rsid w:val="00153FF1"/>
    <w:rsid w:val="00154708"/>
    <w:rsid w:val="001561AE"/>
    <w:rsid w:val="00171686"/>
    <w:rsid w:val="00172A27"/>
    <w:rsid w:val="00183493"/>
    <w:rsid w:val="001B190E"/>
    <w:rsid w:val="001C29F0"/>
    <w:rsid w:val="00220EA4"/>
    <w:rsid w:val="00226764"/>
    <w:rsid w:val="00232A47"/>
    <w:rsid w:val="00253466"/>
    <w:rsid w:val="002775F9"/>
    <w:rsid w:val="002932FE"/>
    <w:rsid w:val="002B0907"/>
    <w:rsid w:val="002B2585"/>
    <w:rsid w:val="002B754E"/>
    <w:rsid w:val="0031278E"/>
    <w:rsid w:val="003335AD"/>
    <w:rsid w:val="00343675"/>
    <w:rsid w:val="003474B4"/>
    <w:rsid w:val="00352913"/>
    <w:rsid w:val="00357139"/>
    <w:rsid w:val="003735C6"/>
    <w:rsid w:val="0038028C"/>
    <w:rsid w:val="0039570D"/>
    <w:rsid w:val="00412011"/>
    <w:rsid w:val="004156A6"/>
    <w:rsid w:val="00425EA3"/>
    <w:rsid w:val="00436E76"/>
    <w:rsid w:val="004855A2"/>
    <w:rsid w:val="00486EB6"/>
    <w:rsid w:val="004904B0"/>
    <w:rsid w:val="004A0061"/>
    <w:rsid w:val="004C58C7"/>
    <w:rsid w:val="004D40C8"/>
    <w:rsid w:val="004D4365"/>
    <w:rsid w:val="004F71AE"/>
    <w:rsid w:val="00522F8A"/>
    <w:rsid w:val="0053489D"/>
    <w:rsid w:val="005431BF"/>
    <w:rsid w:val="00550467"/>
    <w:rsid w:val="00565A25"/>
    <w:rsid w:val="00591317"/>
    <w:rsid w:val="005966EF"/>
    <w:rsid w:val="005A6DF2"/>
    <w:rsid w:val="005C3171"/>
    <w:rsid w:val="005F4882"/>
    <w:rsid w:val="005F5CA8"/>
    <w:rsid w:val="00604DFF"/>
    <w:rsid w:val="00621F3C"/>
    <w:rsid w:val="00644AAD"/>
    <w:rsid w:val="006521EC"/>
    <w:rsid w:val="00652D48"/>
    <w:rsid w:val="006638BB"/>
    <w:rsid w:val="00665142"/>
    <w:rsid w:val="00666C32"/>
    <w:rsid w:val="006672DA"/>
    <w:rsid w:val="006A694D"/>
    <w:rsid w:val="006A6D6C"/>
    <w:rsid w:val="00717FEE"/>
    <w:rsid w:val="0072349B"/>
    <w:rsid w:val="00731D22"/>
    <w:rsid w:val="00732EEC"/>
    <w:rsid w:val="00766D83"/>
    <w:rsid w:val="007718AA"/>
    <w:rsid w:val="00771B5D"/>
    <w:rsid w:val="00773675"/>
    <w:rsid w:val="007830A5"/>
    <w:rsid w:val="00785C9F"/>
    <w:rsid w:val="00787107"/>
    <w:rsid w:val="007C6DB8"/>
    <w:rsid w:val="007D4F6D"/>
    <w:rsid w:val="007E01C3"/>
    <w:rsid w:val="00834B17"/>
    <w:rsid w:val="008870CE"/>
    <w:rsid w:val="008915AE"/>
    <w:rsid w:val="008A177D"/>
    <w:rsid w:val="008B4A33"/>
    <w:rsid w:val="008C0B45"/>
    <w:rsid w:val="008E06DF"/>
    <w:rsid w:val="008E3D5A"/>
    <w:rsid w:val="008E60BD"/>
    <w:rsid w:val="008E7BCF"/>
    <w:rsid w:val="00903C43"/>
    <w:rsid w:val="00912FEE"/>
    <w:rsid w:val="009151FF"/>
    <w:rsid w:val="00920E35"/>
    <w:rsid w:val="009536F5"/>
    <w:rsid w:val="00974A62"/>
    <w:rsid w:val="009838AA"/>
    <w:rsid w:val="009930D3"/>
    <w:rsid w:val="009A7F5B"/>
    <w:rsid w:val="009B6AD1"/>
    <w:rsid w:val="009E1576"/>
    <w:rsid w:val="00A000BC"/>
    <w:rsid w:val="00A14E22"/>
    <w:rsid w:val="00A21AF5"/>
    <w:rsid w:val="00A35086"/>
    <w:rsid w:val="00A76BD9"/>
    <w:rsid w:val="00A8108D"/>
    <w:rsid w:val="00A936C6"/>
    <w:rsid w:val="00AC4351"/>
    <w:rsid w:val="00AC593C"/>
    <w:rsid w:val="00AC704E"/>
    <w:rsid w:val="00AE7710"/>
    <w:rsid w:val="00B10937"/>
    <w:rsid w:val="00B25067"/>
    <w:rsid w:val="00B33F2A"/>
    <w:rsid w:val="00B56E96"/>
    <w:rsid w:val="00B878BE"/>
    <w:rsid w:val="00B9779B"/>
    <w:rsid w:val="00BA7634"/>
    <w:rsid w:val="00BD78DE"/>
    <w:rsid w:val="00C40F80"/>
    <w:rsid w:val="00C450E5"/>
    <w:rsid w:val="00C470FF"/>
    <w:rsid w:val="00C702B1"/>
    <w:rsid w:val="00C7097B"/>
    <w:rsid w:val="00C93762"/>
    <w:rsid w:val="00CA2E45"/>
    <w:rsid w:val="00CA58AA"/>
    <w:rsid w:val="00CB05E0"/>
    <w:rsid w:val="00CB1BC8"/>
    <w:rsid w:val="00CC731D"/>
    <w:rsid w:val="00CD2A89"/>
    <w:rsid w:val="00CF54E0"/>
    <w:rsid w:val="00D02D74"/>
    <w:rsid w:val="00D3146A"/>
    <w:rsid w:val="00D512E6"/>
    <w:rsid w:val="00D56749"/>
    <w:rsid w:val="00D62A69"/>
    <w:rsid w:val="00D8523C"/>
    <w:rsid w:val="00DB51A2"/>
    <w:rsid w:val="00DC265C"/>
    <w:rsid w:val="00DD0E1B"/>
    <w:rsid w:val="00DD1C0B"/>
    <w:rsid w:val="00DD2B14"/>
    <w:rsid w:val="00DF16CC"/>
    <w:rsid w:val="00E14199"/>
    <w:rsid w:val="00E30F56"/>
    <w:rsid w:val="00E3282E"/>
    <w:rsid w:val="00E638A7"/>
    <w:rsid w:val="00EA3AEB"/>
    <w:rsid w:val="00EF48F1"/>
    <w:rsid w:val="00F12239"/>
    <w:rsid w:val="00F269D4"/>
    <w:rsid w:val="00F27638"/>
    <w:rsid w:val="00F30358"/>
    <w:rsid w:val="00F47A93"/>
    <w:rsid w:val="00FA1C1E"/>
    <w:rsid w:val="00FA4249"/>
    <w:rsid w:val="00FE6627"/>
    <w:rsid w:val="2EA21540"/>
    <w:rsid w:val="7C9B2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EE2D01"/>
  <w15:docId w15:val="{DF9C6B8A-3D2C-44A0-85A2-B1385CF0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qFormat/>
    <w:rPr>
      <w:sz w:val="18"/>
      <w:szCs w:val="18"/>
    </w:rPr>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5">
    <w:name w:val="footer"/>
    <w:basedOn w:val="a"/>
    <w:link w:val="a6"/>
    <w:qFormat/>
    <w:pPr>
      <w:tabs>
        <w:tab w:val="center" w:pos="4252"/>
        <w:tab w:val="right" w:pos="8504"/>
      </w:tabs>
      <w:snapToGrid w:val="0"/>
    </w:pPr>
  </w:style>
  <w:style w:type="paragraph" w:styleId="a7">
    <w:name w:val="annotation text"/>
    <w:basedOn w:val="a"/>
    <w:qFormat/>
    <w:pPr>
      <w:jc w:val="left"/>
    </w:pPr>
  </w:style>
  <w:style w:type="paragraph" w:styleId="a8">
    <w:name w:val="annotation subject"/>
    <w:basedOn w:val="a7"/>
    <w:next w:val="a7"/>
    <w:qFormat/>
    <w:rPr>
      <w:b/>
      <w:bCs/>
    </w:rPr>
  </w:style>
  <w:style w:type="paragraph" w:styleId="a9">
    <w:name w:val="Balloon Text"/>
    <w:basedOn w:val="a"/>
    <w:qFormat/>
    <w:rPr>
      <w:rFonts w:ascii="Arial" w:eastAsia="ＭＳ ゴシック" w:hAnsi="Arial"/>
      <w:sz w:val="18"/>
      <w:szCs w:val="18"/>
    </w:rPr>
  </w:style>
  <w:style w:type="paragraph" w:styleId="aa">
    <w:name w:val="header"/>
    <w:basedOn w:val="a"/>
    <w:link w:val="ab"/>
    <w:qFormat/>
    <w:pPr>
      <w:tabs>
        <w:tab w:val="center" w:pos="4252"/>
        <w:tab w:val="right" w:pos="8504"/>
      </w:tabs>
      <w:snapToGrid w:val="0"/>
    </w:p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qFormat/>
    <w:rPr>
      <w:kern w:val="2"/>
      <w:sz w:val="21"/>
      <w:szCs w:val="22"/>
    </w:rPr>
  </w:style>
  <w:style w:type="character" w:customStyle="1" w:styleId="ab">
    <w:name w:val="ヘッダー (文字)"/>
    <w:link w:val="aa"/>
    <w:qFormat/>
    <w:rPr>
      <w:kern w:val="2"/>
      <w:sz w:val="21"/>
      <w:szCs w:val="22"/>
    </w:rPr>
  </w:style>
  <w:style w:type="paragraph" w:styleId="ad">
    <w:name w:val="Revision"/>
    <w:hidden/>
    <w:uiPriority w:val="99"/>
    <w:semiHidden/>
    <w:rsid w:val="007E0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3024</Words>
  <Characters>334</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コンサルティング業務委託契約書</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コンサルティング業務委託契約書</dc:title>
  <dc:creator>gen</dc:creator>
  <cp:lastModifiedBy>大浦　晃平</cp:lastModifiedBy>
  <cp:revision>35</cp:revision>
  <cp:lastPrinted>2026-04-03T09:40:00Z</cp:lastPrinted>
  <dcterms:created xsi:type="dcterms:W3CDTF">2021-03-15T09:45:00Z</dcterms:created>
  <dcterms:modified xsi:type="dcterms:W3CDTF">2026-04-10T09:52:00Z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9BB2AEDC43DB48D28DDE2B3A8087F03E</vt:lpwstr>
  </property>
</Properties>
</file>